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0F4" w:rsidRPr="00E52247" w:rsidRDefault="001970F4" w:rsidP="00A963FA">
      <w:pPr>
        <w:widowControl w:val="0"/>
        <w:autoSpaceDE w:val="0"/>
        <w:autoSpaceDN w:val="0"/>
        <w:adjustRightInd w:val="0"/>
        <w:spacing w:after="0" w:line="240" w:lineRule="auto"/>
        <w:jc w:val="center"/>
        <w:rPr>
          <w:rFonts w:ascii="Times New Roman" w:hAnsi="Times New Roman"/>
          <w:b/>
          <w:sz w:val="28"/>
          <w:szCs w:val="28"/>
        </w:rPr>
      </w:pPr>
      <w:bookmarkStart w:id="0" w:name="_GoBack"/>
      <w:bookmarkEnd w:id="0"/>
      <w:r w:rsidRPr="00E52247">
        <w:rPr>
          <w:rFonts w:ascii="Times New Roman" w:hAnsi="Times New Roman"/>
          <w:b/>
          <w:sz w:val="28"/>
          <w:szCs w:val="28"/>
        </w:rPr>
        <w:t xml:space="preserve">Отчет о </w:t>
      </w:r>
      <w:r w:rsidR="00A963FA">
        <w:rPr>
          <w:rFonts w:ascii="Times New Roman" w:hAnsi="Times New Roman"/>
          <w:b/>
          <w:sz w:val="28"/>
          <w:szCs w:val="28"/>
        </w:rPr>
        <w:t>выполнении плана мероприятий по противодействию коррупции в ГБУ РК «РУТИКО»</w:t>
      </w:r>
      <w:r w:rsidRPr="00E52247">
        <w:rPr>
          <w:rFonts w:ascii="Times New Roman" w:hAnsi="Times New Roman"/>
          <w:b/>
          <w:sz w:val="28"/>
          <w:szCs w:val="28"/>
        </w:rPr>
        <w:t xml:space="preserve"> за 20</w:t>
      </w:r>
      <w:r w:rsidR="00A8012B" w:rsidRPr="00E52247">
        <w:rPr>
          <w:rFonts w:ascii="Times New Roman" w:hAnsi="Times New Roman"/>
          <w:b/>
          <w:sz w:val="28"/>
          <w:szCs w:val="28"/>
        </w:rPr>
        <w:t>2</w:t>
      </w:r>
      <w:r w:rsidR="00841261">
        <w:rPr>
          <w:rFonts w:ascii="Times New Roman" w:hAnsi="Times New Roman"/>
          <w:b/>
          <w:sz w:val="28"/>
          <w:szCs w:val="28"/>
        </w:rPr>
        <w:t>4</w:t>
      </w:r>
      <w:r w:rsidR="00AC65C5" w:rsidRPr="00E52247">
        <w:rPr>
          <w:rFonts w:ascii="Times New Roman" w:hAnsi="Times New Roman"/>
          <w:b/>
          <w:sz w:val="28"/>
          <w:szCs w:val="28"/>
        </w:rPr>
        <w:t xml:space="preserve"> </w:t>
      </w:r>
      <w:r w:rsidRPr="00E52247">
        <w:rPr>
          <w:rFonts w:ascii="Times New Roman" w:hAnsi="Times New Roman"/>
          <w:b/>
          <w:sz w:val="28"/>
          <w:szCs w:val="28"/>
        </w:rPr>
        <w:t>год</w:t>
      </w:r>
    </w:p>
    <w:p w:rsidR="00AD516F" w:rsidRPr="00E52247" w:rsidRDefault="00AD516F" w:rsidP="00841CE4">
      <w:pPr>
        <w:pStyle w:val="ConsPlusNormal"/>
        <w:jc w:val="both"/>
        <w:rPr>
          <w:rFonts w:ascii="Times New Roman" w:hAnsi="Times New Roman" w:cs="Times New Roman"/>
          <w:sz w:val="24"/>
          <w:szCs w:val="24"/>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985"/>
        <w:gridCol w:w="3260"/>
        <w:gridCol w:w="5812"/>
      </w:tblGrid>
      <w:tr w:rsidR="00841CE4" w:rsidRPr="00896917" w:rsidTr="00174441">
        <w:tc>
          <w:tcPr>
            <w:tcW w:w="567" w:type="dxa"/>
          </w:tcPr>
          <w:p w:rsidR="00841CE4" w:rsidRPr="00896917" w:rsidRDefault="00A72E07" w:rsidP="00841CE4">
            <w:pPr>
              <w:pStyle w:val="ConsPlusNormal"/>
              <w:jc w:val="center"/>
              <w:rPr>
                <w:rFonts w:ascii="Times New Roman" w:hAnsi="Times New Roman" w:cs="Times New Roman"/>
                <w:b/>
                <w:sz w:val="24"/>
                <w:szCs w:val="24"/>
              </w:rPr>
            </w:pPr>
            <w:r w:rsidRPr="00896917">
              <w:rPr>
                <w:rFonts w:ascii="Times New Roman" w:hAnsi="Times New Roman" w:cs="Times New Roman"/>
                <w:b/>
                <w:sz w:val="24"/>
                <w:szCs w:val="24"/>
              </w:rPr>
              <w:t>№</w:t>
            </w:r>
            <w:r w:rsidR="00841CE4" w:rsidRPr="00896917">
              <w:rPr>
                <w:rFonts w:ascii="Times New Roman" w:hAnsi="Times New Roman" w:cs="Times New Roman"/>
                <w:b/>
                <w:sz w:val="24"/>
                <w:szCs w:val="24"/>
              </w:rPr>
              <w:t xml:space="preserve"> п/п</w:t>
            </w:r>
          </w:p>
        </w:tc>
        <w:tc>
          <w:tcPr>
            <w:tcW w:w="3402" w:type="dxa"/>
          </w:tcPr>
          <w:p w:rsidR="00841CE4" w:rsidRPr="00896917" w:rsidRDefault="00841CE4" w:rsidP="00841CE4">
            <w:pPr>
              <w:pStyle w:val="ConsPlusNormal"/>
              <w:jc w:val="center"/>
              <w:rPr>
                <w:rFonts w:ascii="Times New Roman" w:hAnsi="Times New Roman" w:cs="Times New Roman"/>
                <w:b/>
                <w:sz w:val="24"/>
                <w:szCs w:val="24"/>
              </w:rPr>
            </w:pPr>
            <w:r w:rsidRPr="00896917">
              <w:rPr>
                <w:rFonts w:ascii="Times New Roman" w:hAnsi="Times New Roman" w:cs="Times New Roman"/>
                <w:b/>
                <w:sz w:val="24"/>
                <w:szCs w:val="24"/>
              </w:rPr>
              <w:t>Наименование мероприятия</w:t>
            </w:r>
          </w:p>
        </w:tc>
        <w:tc>
          <w:tcPr>
            <w:tcW w:w="1985" w:type="dxa"/>
          </w:tcPr>
          <w:p w:rsidR="00841CE4" w:rsidRPr="00896917" w:rsidRDefault="00A963FA" w:rsidP="00A963FA">
            <w:pPr>
              <w:pStyle w:val="ConsPlusNormal"/>
              <w:jc w:val="center"/>
              <w:rPr>
                <w:rFonts w:ascii="Times New Roman" w:hAnsi="Times New Roman" w:cs="Times New Roman"/>
                <w:b/>
                <w:sz w:val="24"/>
                <w:szCs w:val="24"/>
              </w:rPr>
            </w:pPr>
            <w:r w:rsidRPr="00896917">
              <w:rPr>
                <w:rFonts w:ascii="Times New Roman" w:hAnsi="Times New Roman" w:cs="Times New Roman"/>
                <w:b/>
                <w:sz w:val="24"/>
                <w:szCs w:val="24"/>
              </w:rPr>
              <w:t>Срок (или периодичность) исполнения</w:t>
            </w:r>
          </w:p>
        </w:tc>
        <w:tc>
          <w:tcPr>
            <w:tcW w:w="3260" w:type="dxa"/>
          </w:tcPr>
          <w:p w:rsidR="00841CE4" w:rsidRPr="00896917" w:rsidRDefault="00A963FA" w:rsidP="00841CE4">
            <w:pPr>
              <w:pStyle w:val="ConsPlusNormal"/>
              <w:jc w:val="center"/>
              <w:rPr>
                <w:rFonts w:ascii="Times New Roman" w:hAnsi="Times New Roman" w:cs="Times New Roman"/>
                <w:b/>
                <w:sz w:val="24"/>
                <w:szCs w:val="24"/>
              </w:rPr>
            </w:pPr>
            <w:r w:rsidRPr="00896917">
              <w:rPr>
                <w:rFonts w:ascii="Times New Roman" w:hAnsi="Times New Roman" w:cs="Times New Roman"/>
                <w:b/>
                <w:sz w:val="24"/>
                <w:szCs w:val="24"/>
              </w:rPr>
              <w:t>Ответственный</w:t>
            </w:r>
          </w:p>
        </w:tc>
        <w:tc>
          <w:tcPr>
            <w:tcW w:w="5812" w:type="dxa"/>
          </w:tcPr>
          <w:p w:rsidR="00CB1568" w:rsidRPr="00896917" w:rsidRDefault="00CB1568" w:rsidP="00CB1568">
            <w:pPr>
              <w:pStyle w:val="ConsPlusNormal"/>
              <w:jc w:val="center"/>
              <w:rPr>
                <w:rFonts w:ascii="Times New Roman" w:hAnsi="Times New Roman" w:cs="Times New Roman"/>
                <w:b/>
                <w:sz w:val="24"/>
                <w:szCs w:val="24"/>
              </w:rPr>
            </w:pPr>
            <w:r w:rsidRPr="00896917">
              <w:rPr>
                <w:rFonts w:ascii="Times New Roman" w:hAnsi="Times New Roman" w:cs="Times New Roman"/>
                <w:b/>
                <w:sz w:val="24"/>
                <w:szCs w:val="24"/>
              </w:rPr>
              <w:t xml:space="preserve">Информация об исполнении </w:t>
            </w:r>
          </w:p>
          <w:p w:rsidR="001970F4" w:rsidRPr="00896917" w:rsidRDefault="00CB1568" w:rsidP="00CB1568">
            <w:pPr>
              <w:pStyle w:val="ConsPlusNormal"/>
              <w:jc w:val="center"/>
              <w:rPr>
                <w:rFonts w:ascii="Times New Roman" w:hAnsi="Times New Roman" w:cs="Times New Roman"/>
                <w:b/>
                <w:sz w:val="24"/>
                <w:szCs w:val="24"/>
              </w:rPr>
            </w:pPr>
            <w:r w:rsidRPr="00896917">
              <w:rPr>
                <w:rFonts w:ascii="Times New Roman" w:hAnsi="Times New Roman" w:cs="Times New Roman"/>
                <w:b/>
                <w:sz w:val="24"/>
                <w:szCs w:val="24"/>
              </w:rPr>
              <w:t>(с указанием причин неисполнения)</w:t>
            </w:r>
          </w:p>
        </w:tc>
      </w:tr>
    </w:tbl>
    <w:p w:rsidR="00CB4AB4" w:rsidRPr="00896917" w:rsidRDefault="00CB4AB4" w:rsidP="00CB4AB4">
      <w:pPr>
        <w:spacing w:after="0" w:line="240" w:lineRule="auto"/>
        <w:rPr>
          <w:rFonts w:ascii="Times New Roman" w:hAnsi="Times New Roman"/>
          <w:sz w:val="24"/>
          <w:szCs w:val="24"/>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687"/>
        <w:gridCol w:w="1701"/>
        <w:gridCol w:w="3260"/>
        <w:gridCol w:w="5812"/>
      </w:tblGrid>
      <w:tr w:rsidR="006304A9" w:rsidRPr="00896917" w:rsidTr="00174441">
        <w:trPr>
          <w:trHeight w:val="28"/>
          <w:tblHeader/>
        </w:trPr>
        <w:tc>
          <w:tcPr>
            <w:tcW w:w="566" w:type="dxa"/>
          </w:tcPr>
          <w:p w:rsidR="00841CE4" w:rsidRPr="00896917" w:rsidRDefault="00841CE4" w:rsidP="00841CE4">
            <w:pPr>
              <w:pStyle w:val="ConsPlusNormal"/>
              <w:jc w:val="center"/>
              <w:rPr>
                <w:rFonts w:ascii="Times New Roman" w:hAnsi="Times New Roman" w:cs="Times New Roman"/>
                <w:sz w:val="24"/>
                <w:szCs w:val="24"/>
              </w:rPr>
            </w:pPr>
            <w:r w:rsidRPr="00896917">
              <w:rPr>
                <w:rFonts w:ascii="Times New Roman" w:hAnsi="Times New Roman" w:cs="Times New Roman"/>
                <w:sz w:val="24"/>
                <w:szCs w:val="24"/>
              </w:rPr>
              <w:t>1</w:t>
            </w:r>
          </w:p>
        </w:tc>
        <w:tc>
          <w:tcPr>
            <w:tcW w:w="3687" w:type="dxa"/>
          </w:tcPr>
          <w:p w:rsidR="00841CE4" w:rsidRPr="00896917" w:rsidRDefault="00841CE4" w:rsidP="00841CE4">
            <w:pPr>
              <w:pStyle w:val="ConsPlusNormal"/>
              <w:jc w:val="center"/>
              <w:rPr>
                <w:rFonts w:ascii="Times New Roman" w:hAnsi="Times New Roman" w:cs="Times New Roman"/>
                <w:sz w:val="24"/>
                <w:szCs w:val="24"/>
              </w:rPr>
            </w:pPr>
            <w:r w:rsidRPr="00896917">
              <w:rPr>
                <w:rFonts w:ascii="Times New Roman" w:hAnsi="Times New Roman" w:cs="Times New Roman"/>
                <w:sz w:val="24"/>
                <w:szCs w:val="24"/>
              </w:rPr>
              <w:t>2</w:t>
            </w:r>
          </w:p>
        </w:tc>
        <w:tc>
          <w:tcPr>
            <w:tcW w:w="1701" w:type="dxa"/>
          </w:tcPr>
          <w:p w:rsidR="00841CE4" w:rsidRPr="00896917" w:rsidRDefault="00841CE4" w:rsidP="00B827CE">
            <w:pPr>
              <w:pStyle w:val="ConsPlusNormal"/>
              <w:jc w:val="center"/>
              <w:rPr>
                <w:rFonts w:ascii="Times New Roman" w:hAnsi="Times New Roman" w:cs="Times New Roman"/>
                <w:sz w:val="24"/>
                <w:szCs w:val="24"/>
              </w:rPr>
            </w:pPr>
            <w:r w:rsidRPr="00896917">
              <w:rPr>
                <w:rFonts w:ascii="Times New Roman" w:hAnsi="Times New Roman" w:cs="Times New Roman"/>
                <w:sz w:val="24"/>
                <w:szCs w:val="24"/>
              </w:rPr>
              <w:t>3</w:t>
            </w:r>
          </w:p>
        </w:tc>
        <w:tc>
          <w:tcPr>
            <w:tcW w:w="3260" w:type="dxa"/>
          </w:tcPr>
          <w:p w:rsidR="00841CE4" w:rsidRPr="00896917" w:rsidRDefault="00841CE4" w:rsidP="00841CE4">
            <w:pPr>
              <w:pStyle w:val="ConsPlusNormal"/>
              <w:jc w:val="center"/>
              <w:rPr>
                <w:rFonts w:ascii="Times New Roman" w:hAnsi="Times New Roman" w:cs="Times New Roman"/>
                <w:sz w:val="24"/>
                <w:szCs w:val="24"/>
              </w:rPr>
            </w:pPr>
            <w:r w:rsidRPr="00896917">
              <w:rPr>
                <w:rFonts w:ascii="Times New Roman" w:hAnsi="Times New Roman" w:cs="Times New Roman"/>
                <w:sz w:val="24"/>
                <w:szCs w:val="24"/>
              </w:rPr>
              <w:t>4</w:t>
            </w:r>
          </w:p>
        </w:tc>
        <w:tc>
          <w:tcPr>
            <w:tcW w:w="5812" w:type="dxa"/>
          </w:tcPr>
          <w:p w:rsidR="00841CE4" w:rsidRPr="00896917" w:rsidRDefault="00841CE4" w:rsidP="00841CE4">
            <w:pPr>
              <w:pStyle w:val="ConsPlusNormal"/>
              <w:jc w:val="center"/>
              <w:rPr>
                <w:rFonts w:ascii="Times New Roman" w:hAnsi="Times New Roman" w:cs="Times New Roman"/>
                <w:sz w:val="24"/>
                <w:szCs w:val="24"/>
              </w:rPr>
            </w:pPr>
            <w:r w:rsidRPr="00896917">
              <w:rPr>
                <w:rFonts w:ascii="Times New Roman" w:hAnsi="Times New Roman" w:cs="Times New Roman"/>
                <w:sz w:val="24"/>
                <w:szCs w:val="24"/>
              </w:rPr>
              <w:t>5</w:t>
            </w:r>
          </w:p>
        </w:tc>
      </w:tr>
      <w:tr w:rsidR="00841261" w:rsidRPr="00896917" w:rsidTr="00174441">
        <w:tc>
          <w:tcPr>
            <w:tcW w:w="566" w:type="dxa"/>
          </w:tcPr>
          <w:p w:rsidR="00841261" w:rsidRPr="00896917" w:rsidRDefault="00841261" w:rsidP="00102DDF">
            <w:pPr>
              <w:autoSpaceDE w:val="0"/>
              <w:autoSpaceDN w:val="0"/>
              <w:adjustRightInd w:val="0"/>
              <w:spacing w:after="0"/>
              <w:jc w:val="center"/>
              <w:rPr>
                <w:rFonts w:ascii="Times New Roman" w:hAnsi="Times New Roman"/>
                <w:sz w:val="24"/>
                <w:szCs w:val="24"/>
              </w:rPr>
            </w:pPr>
            <w:r w:rsidRPr="00896917">
              <w:rPr>
                <w:rFonts w:ascii="Times New Roman" w:hAnsi="Times New Roman"/>
                <w:sz w:val="24"/>
                <w:szCs w:val="24"/>
              </w:rPr>
              <w:t>1</w:t>
            </w:r>
          </w:p>
        </w:tc>
        <w:tc>
          <w:tcPr>
            <w:tcW w:w="3687" w:type="dxa"/>
          </w:tcPr>
          <w:p w:rsidR="00841261" w:rsidRPr="00896917" w:rsidRDefault="00841261" w:rsidP="00102DDF">
            <w:pPr>
              <w:autoSpaceDE w:val="0"/>
              <w:autoSpaceDN w:val="0"/>
              <w:adjustRightInd w:val="0"/>
              <w:spacing w:after="0" w:line="240" w:lineRule="auto"/>
              <w:jc w:val="both"/>
              <w:rPr>
                <w:rFonts w:ascii="Times New Roman" w:hAnsi="Times New Roman"/>
                <w:sz w:val="24"/>
                <w:szCs w:val="24"/>
              </w:rPr>
            </w:pPr>
            <w:r w:rsidRPr="00896917">
              <w:rPr>
                <w:rFonts w:ascii="Times New Roman" w:hAnsi="Times New Roman"/>
                <w:sz w:val="24"/>
                <w:szCs w:val="24"/>
              </w:rPr>
              <w:t>Разработка (актуализация принятых) правовых актов Учреждения по вопросам противодействия коррупции</w:t>
            </w:r>
          </w:p>
        </w:tc>
        <w:tc>
          <w:tcPr>
            <w:tcW w:w="1701" w:type="dxa"/>
          </w:tcPr>
          <w:p w:rsidR="00841261" w:rsidRPr="00896917" w:rsidRDefault="00841261"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в течение 30 дней с даты принятия (изменения) соответствующего федерального и (или) республикан-ского законода-тельства в сфере противодействия коррупции</w:t>
            </w:r>
          </w:p>
        </w:tc>
        <w:tc>
          <w:tcPr>
            <w:tcW w:w="3260" w:type="dxa"/>
          </w:tcPr>
          <w:p w:rsidR="00841261" w:rsidRPr="00896917" w:rsidRDefault="00841261"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Главный юрисконсульт</w:t>
            </w:r>
          </w:p>
        </w:tc>
        <w:tc>
          <w:tcPr>
            <w:tcW w:w="5812" w:type="dxa"/>
          </w:tcPr>
          <w:p w:rsidR="009D62B9" w:rsidRPr="00896917" w:rsidRDefault="009D62B9" w:rsidP="00102DDF">
            <w:pPr>
              <w:pStyle w:val="ConsPlusNormal"/>
              <w:ind w:firstLine="284"/>
              <w:jc w:val="both"/>
              <w:rPr>
                <w:rFonts w:ascii="Times New Roman" w:eastAsiaTheme="minorHAnsi" w:hAnsi="Times New Roman" w:cs="Times New Roman"/>
                <w:b/>
                <w:sz w:val="24"/>
                <w:szCs w:val="24"/>
                <w:lang w:eastAsia="en-US"/>
              </w:rPr>
            </w:pPr>
            <w:r w:rsidRPr="00896917">
              <w:rPr>
                <w:rFonts w:ascii="Times New Roman" w:eastAsiaTheme="minorHAnsi" w:hAnsi="Times New Roman" w:cs="Times New Roman"/>
                <w:b/>
                <w:sz w:val="24"/>
                <w:szCs w:val="24"/>
                <w:lang w:eastAsia="en-US"/>
              </w:rPr>
              <w:t>Выполнено.</w:t>
            </w:r>
          </w:p>
          <w:p w:rsidR="00841261" w:rsidRPr="00896917" w:rsidRDefault="009D62B9" w:rsidP="00102DDF">
            <w:pPr>
              <w:pStyle w:val="ConsPlusNormal"/>
              <w:ind w:firstLine="284"/>
              <w:jc w:val="both"/>
              <w:rPr>
                <w:rFonts w:ascii="Times New Roman" w:hAnsi="Times New Roman" w:cs="Times New Roman"/>
                <w:sz w:val="24"/>
                <w:szCs w:val="24"/>
              </w:rPr>
            </w:pPr>
            <w:r w:rsidRPr="00896917">
              <w:rPr>
                <w:rFonts w:ascii="Times New Roman" w:eastAsiaTheme="minorHAnsi" w:hAnsi="Times New Roman" w:cs="Times New Roman"/>
                <w:sz w:val="24"/>
                <w:szCs w:val="24"/>
                <w:lang w:eastAsia="en-US"/>
              </w:rPr>
              <w:t xml:space="preserve">Мониторинг </w:t>
            </w:r>
            <w:r w:rsidRPr="00896917">
              <w:rPr>
                <w:rFonts w:ascii="Times New Roman" w:hAnsi="Times New Roman" w:cs="Times New Roman"/>
                <w:sz w:val="24"/>
                <w:szCs w:val="24"/>
              </w:rPr>
              <w:t>изменений соответствующего федерального и (или) республиканского законодательства в сфере противодействия коррупции</w:t>
            </w:r>
            <w:r w:rsidRPr="00896917">
              <w:rPr>
                <w:rFonts w:ascii="Times New Roman" w:eastAsiaTheme="minorHAnsi" w:hAnsi="Times New Roman" w:cs="Times New Roman"/>
                <w:sz w:val="24"/>
                <w:szCs w:val="24"/>
                <w:lang w:eastAsia="en-US"/>
              </w:rPr>
              <w:t xml:space="preserve"> осуществляется на постоянной основе. Изменений законодательства не выявлено.</w:t>
            </w:r>
          </w:p>
        </w:tc>
      </w:tr>
      <w:tr w:rsidR="00841261" w:rsidRPr="00896917" w:rsidTr="00174441">
        <w:tc>
          <w:tcPr>
            <w:tcW w:w="566" w:type="dxa"/>
          </w:tcPr>
          <w:p w:rsidR="00841261" w:rsidRPr="00896917" w:rsidRDefault="00841261" w:rsidP="00102DDF">
            <w:pPr>
              <w:autoSpaceDE w:val="0"/>
              <w:autoSpaceDN w:val="0"/>
              <w:adjustRightInd w:val="0"/>
              <w:spacing w:after="0"/>
              <w:jc w:val="center"/>
              <w:rPr>
                <w:rFonts w:ascii="Times New Roman" w:hAnsi="Times New Roman"/>
                <w:sz w:val="24"/>
                <w:szCs w:val="24"/>
              </w:rPr>
            </w:pPr>
            <w:r w:rsidRPr="00896917">
              <w:rPr>
                <w:rFonts w:ascii="Times New Roman" w:hAnsi="Times New Roman"/>
                <w:sz w:val="24"/>
                <w:szCs w:val="24"/>
              </w:rPr>
              <w:t>2</w:t>
            </w:r>
          </w:p>
        </w:tc>
        <w:tc>
          <w:tcPr>
            <w:tcW w:w="3687" w:type="dxa"/>
          </w:tcPr>
          <w:p w:rsidR="00841261" w:rsidRPr="00896917" w:rsidRDefault="00841261" w:rsidP="00102DDF">
            <w:pPr>
              <w:autoSpaceDE w:val="0"/>
              <w:autoSpaceDN w:val="0"/>
              <w:adjustRightInd w:val="0"/>
              <w:spacing w:after="0" w:line="240" w:lineRule="auto"/>
              <w:jc w:val="both"/>
              <w:rPr>
                <w:rFonts w:ascii="Times New Roman" w:hAnsi="Times New Roman"/>
                <w:sz w:val="24"/>
                <w:szCs w:val="24"/>
              </w:rPr>
            </w:pPr>
            <w:r w:rsidRPr="00896917">
              <w:rPr>
                <w:rFonts w:ascii="Times New Roman" w:hAnsi="Times New Roman"/>
                <w:sz w:val="24"/>
                <w:szCs w:val="24"/>
              </w:rPr>
              <w:t>Рассмотрение вопросов правоприменительной практики в соответствии с пунктом 2</w:t>
            </w:r>
            <w:r w:rsidRPr="00896917">
              <w:rPr>
                <w:rFonts w:ascii="Times New Roman" w:hAnsi="Times New Roman"/>
                <w:sz w:val="24"/>
                <w:szCs w:val="24"/>
                <w:vertAlign w:val="superscript"/>
              </w:rPr>
              <w:t>1</w:t>
            </w:r>
            <w:r w:rsidRPr="00896917">
              <w:rPr>
                <w:rFonts w:ascii="Times New Roman" w:hAnsi="Times New Roman"/>
                <w:sz w:val="24"/>
                <w:szCs w:val="24"/>
              </w:rPr>
              <w:t xml:space="preserve"> статьи 6 Федерального закона «О противодействии коррупции»  в сфере осуществления закупок</w:t>
            </w:r>
          </w:p>
        </w:tc>
        <w:tc>
          <w:tcPr>
            <w:tcW w:w="1701" w:type="dxa"/>
          </w:tcPr>
          <w:p w:rsidR="00841261" w:rsidRPr="00896917" w:rsidRDefault="00841261"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ежеквартально</w:t>
            </w:r>
          </w:p>
        </w:tc>
        <w:tc>
          <w:tcPr>
            <w:tcW w:w="3260" w:type="dxa"/>
          </w:tcPr>
          <w:p w:rsidR="00841261" w:rsidRPr="00896917" w:rsidRDefault="00841261"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Главный юрисконсульт, ведущий эксперт по закупкам</w:t>
            </w:r>
          </w:p>
        </w:tc>
        <w:tc>
          <w:tcPr>
            <w:tcW w:w="5812" w:type="dxa"/>
          </w:tcPr>
          <w:p w:rsidR="009D62B9" w:rsidRPr="00896917" w:rsidRDefault="009D62B9" w:rsidP="00102DDF">
            <w:pPr>
              <w:pStyle w:val="ConsPlusNormal"/>
              <w:ind w:firstLine="284"/>
              <w:jc w:val="both"/>
              <w:rPr>
                <w:rFonts w:ascii="Times New Roman" w:eastAsiaTheme="minorHAnsi" w:hAnsi="Times New Roman" w:cs="Times New Roman"/>
                <w:b/>
                <w:sz w:val="24"/>
                <w:szCs w:val="24"/>
                <w:lang w:eastAsia="en-US"/>
              </w:rPr>
            </w:pPr>
            <w:r w:rsidRPr="00896917">
              <w:rPr>
                <w:rFonts w:ascii="Times New Roman" w:eastAsiaTheme="minorHAnsi" w:hAnsi="Times New Roman" w:cs="Times New Roman"/>
                <w:b/>
                <w:sz w:val="24"/>
                <w:szCs w:val="24"/>
                <w:lang w:eastAsia="en-US"/>
              </w:rPr>
              <w:t xml:space="preserve">Выполнено. </w:t>
            </w:r>
          </w:p>
          <w:p w:rsidR="009D62B9" w:rsidRPr="00896917" w:rsidRDefault="009D62B9" w:rsidP="00102DDF">
            <w:pPr>
              <w:pStyle w:val="ConsPlusNormal"/>
              <w:ind w:firstLine="284"/>
              <w:jc w:val="both"/>
              <w:rPr>
                <w:rFonts w:ascii="Times New Roman" w:eastAsiaTheme="minorHAnsi" w:hAnsi="Times New Roman" w:cs="Times New Roman"/>
                <w:sz w:val="24"/>
                <w:szCs w:val="24"/>
                <w:lang w:eastAsia="en-US"/>
              </w:rPr>
            </w:pPr>
            <w:r w:rsidRPr="00896917">
              <w:rPr>
                <w:rFonts w:ascii="Times New Roman" w:eastAsiaTheme="minorHAnsi" w:hAnsi="Times New Roman" w:cs="Times New Roman"/>
                <w:sz w:val="24"/>
                <w:szCs w:val="24"/>
                <w:lang w:eastAsia="en-US"/>
              </w:rPr>
              <w:t>В 1 квартале</w:t>
            </w:r>
            <w:r w:rsidR="00EB09E9">
              <w:rPr>
                <w:rFonts w:ascii="Times New Roman" w:eastAsiaTheme="minorHAnsi" w:hAnsi="Times New Roman" w:cs="Times New Roman"/>
                <w:sz w:val="24"/>
                <w:szCs w:val="24"/>
                <w:lang w:eastAsia="en-US"/>
              </w:rPr>
              <w:t xml:space="preserve"> 2024 года</w:t>
            </w:r>
            <w:r w:rsidRPr="00896917">
              <w:rPr>
                <w:rFonts w:ascii="Times New Roman" w:eastAsiaTheme="minorHAnsi" w:hAnsi="Times New Roman" w:cs="Times New Roman"/>
                <w:sz w:val="24"/>
                <w:szCs w:val="24"/>
                <w:lang w:eastAsia="en-US"/>
              </w:rPr>
              <w:t xml:space="preserve"> был рассмотрен Обзор правоприменительной практики за IV квартал 2023 года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(бездействий) федеральных органов исполнительной власти, органов исполнительной власти субъектов РФ,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подготовленный Администрацией Главы Республики Коми.</w:t>
            </w:r>
          </w:p>
          <w:p w:rsidR="00841261" w:rsidRDefault="00EB09E9" w:rsidP="00102DDF">
            <w:pPr>
              <w:pStyle w:val="ConsPlusNormal"/>
              <w:ind w:firstLine="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Во 2 квартале 2024</w:t>
            </w:r>
            <w:r w:rsidR="009D62B9" w:rsidRPr="00896917">
              <w:rPr>
                <w:rFonts w:ascii="Times New Roman" w:eastAsiaTheme="minorHAnsi" w:hAnsi="Times New Roman" w:cs="Times New Roman"/>
                <w:sz w:val="24"/>
                <w:szCs w:val="24"/>
                <w:lang w:eastAsia="en-US"/>
              </w:rPr>
              <w:t xml:space="preserve"> года был рассмотрен Обзор правоприменительной практики за I квартал 2024 года по результатам вступивших в законную силу решений судов, в том числе о признании недействительными ненормативных актов, незаконными решений и действий (бездействий) органов, организаций и их должностных лиц в целях выработки и принятия мер по предупреждению и устранению причин подобных нарушений, подготовленный Администрацией Главы Республики Коми.</w:t>
            </w:r>
          </w:p>
          <w:p w:rsidR="00EB09E9" w:rsidRDefault="00EB09E9" w:rsidP="00102DDF">
            <w:pPr>
              <w:pStyle w:val="ConsPlusNormal"/>
              <w:ind w:firstLine="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3 квартале 2024</w:t>
            </w:r>
            <w:r w:rsidRPr="00896917">
              <w:rPr>
                <w:rFonts w:ascii="Times New Roman" w:eastAsiaTheme="minorHAnsi" w:hAnsi="Times New Roman" w:cs="Times New Roman"/>
                <w:sz w:val="24"/>
                <w:szCs w:val="24"/>
                <w:lang w:eastAsia="en-US"/>
              </w:rPr>
              <w:t xml:space="preserve"> года был рассмотрен Обзор правоприменительной практики за I</w:t>
            </w:r>
            <w:r>
              <w:rPr>
                <w:rFonts w:ascii="Times New Roman" w:eastAsiaTheme="minorHAnsi" w:hAnsi="Times New Roman" w:cs="Times New Roman"/>
                <w:sz w:val="24"/>
                <w:szCs w:val="24"/>
                <w:lang w:val="en-US" w:eastAsia="en-US"/>
              </w:rPr>
              <w:t>I</w:t>
            </w:r>
            <w:r w:rsidRPr="00896917">
              <w:rPr>
                <w:rFonts w:ascii="Times New Roman" w:eastAsiaTheme="minorHAnsi" w:hAnsi="Times New Roman" w:cs="Times New Roman"/>
                <w:sz w:val="24"/>
                <w:szCs w:val="24"/>
                <w:lang w:eastAsia="en-US"/>
              </w:rPr>
              <w:t xml:space="preserve"> квартал 2024 года по результатам вступивших в законную силу решений судов, в том числе о признании недействительными ненормативных актов, незаконными решений и действий (бездействий) органов, организаций и их должностных лиц в целях выработки и принятия мер по предупреждению и устранению причин подобных нарушений, подготовленный Администрацией Главы Республики Коми.</w:t>
            </w:r>
          </w:p>
          <w:p w:rsidR="00EB09E9" w:rsidRPr="00896917" w:rsidRDefault="00EB09E9" w:rsidP="00102DDF">
            <w:pPr>
              <w:pStyle w:val="ConsPlusNormal"/>
              <w:ind w:firstLine="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4 квартале 2024</w:t>
            </w:r>
            <w:r w:rsidRPr="00896917">
              <w:rPr>
                <w:rFonts w:ascii="Times New Roman" w:eastAsiaTheme="minorHAnsi" w:hAnsi="Times New Roman" w:cs="Times New Roman"/>
                <w:sz w:val="24"/>
                <w:szCs w:val="24"/>
                <w:lang w:eastAsia="en-US"/>
              </w:rPr>
              <w:t xml:space="preserve"> года был рассмотрен Обзор правоприменительной практики за I</w:t>
            </w:r>
            <w:r>
              <w:rPr>
                <w:rFonts w:ascii="Times New Roman" w:eastAsiaTheme="minorHAnsi" w:hAnsi="Times New Roman" w:cs="Times New Roman"/>
                <w:sz w:val="24"/>
                <w:szCs w:val="24"/>
                <w:lang w:val="en-US" w:eastAsia="en-US"/>
              </w:rPr>
              <w:t>II</w:t>
            </w:r>
            <w:r w:rsidRPr="00896917">
              <w:rPr>
                <w:rFonts w:ascii="Times New Roman" w:eastAsiaTheme="minorHAnsi" w:hAnsi="Times New Roman" w:cs="Times New Roman"/>
                <w:sz w:val="24"/>
                <w:szCs w:val="24"/>
                <w:lang w:eastAsia="en-US"/>
              </w:rPr>
              <w:t xml:space="preserve"> квартал 2024 года по результатам вступивших в законную силу решений судов, в том числе о признании недействительными ненормативных актов, незаконными решений и действий (бездействий) органов, организаций и их должностных лиц в целях выработки и принятия мер по предупреждению и устранению причин подобных нарушений, подготовленный Администрацией Главы Республики Коми.</w:t>
            </w:r>
          </w:p>
        </w:tc>
      </w:tr>
      <w:tr w:rsidR="00841261" w:rsidRPr="00896917" w:rsidTr="00174441">
        <w:tc>
          <w:tcPr>
            <w:tcW w:w="566" w:type="dxa"/>
          </w:tcPr>
          <w:p w:rsidR="00841261" w:rsidRPr="00896917" w:rsidRDefault="00841261" w:rsidP="00102DDF">
            <w:pPr>
              <w:autoSpaceDE w:val="0"/>
              <w:autoSpaceDN w:val="0"/>
              <w:adjustRightInd w:val="0"/>
              <w:spacing w:after="0"/>
              <w:jc w:val="center"/>
              <w:rPr>
                <w:rFonts w:ascii="Times New Roman" w:hAnsi="Times New Roman"/>
                <w:sz w:val="24"/>
                <w:szCs w:val="24"/>
              </w:rPr>
            </w:pPr>
            <w:r w:rsidRPr="00896917">
              <w:rPr>
                <w:rFonts w:ascii="Times New Roman" w:hAnsi="Times New Roman"/>
                <w:sz w:val="24"/>
                <w:szCs w:val="24"/>
              </w:rPr>
              <w:t>3</w:t>
            </w:r>
          </w:p>
        </w:tc>
        <w:tc>
          <w:tcPr>
            <w:tcW w:w="3687" w:type="dxa"/>
          </w:tcPr>
          <w:p w:rsidR="00841261" w:rsidRPr="00896917" w:rsidRDefault="00841261" w:rsidP="00102DDF">
            <w:pPr>
              <w:autoSpaceDE w:val="0"/>
              <w:autoSpaceDN w:val="0"/>
              <w:adjustRightInd w:val="0"/>
              <w:spacing w:after="0" w:line="240" w:lineRule="auto"/>
              <w:jc w:val="both"/>
              <w:rPr>
                <w:rFonts w:ascii="Times New Roman" w:hAnsi="Times New Roman"/>
                <w:sz w:val="24"/>
                <w:szCs w:val="24"/>
              </w:rPr>
            </w:pPr>
            <w:r w:rsidRPr="00896917">
              <w:rPr>
                <w:rFonts w:ascii="Times New Roman" w:hAnsi="Times New Roman"/>
                <w:sz w:val="24"/>
                <w:szCs w:val="24"/>
              </w:rPr>
              <w:t>Проведение с принимаемыми работниками Учреждения обязательной разъяснительной работы по вопросам противодействия коррупции</w:t>
            </w:r>
          </w:p>
        </w:tc>
        <w:tc>
          <w:tcPr>
            <w:tcW w:w="1701" w:type="dxa"/>
          </w:tcPr>
          <w:p w:rsidR="00841261" w:rsidRPr="00896917" w:rsidRDefault="00841261"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 xml:space="preserve">2024 – 2025 </w:t>
            </w:r>
          </w:p>
          <w:p w:rsidR="00841261" w:rsidRPr="00896917" w:rsidRDefault="00841261"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 xml:space="preserve">(в течение 30 дней </w:t>
            </w:r>
          </w:p>
          <w:p w:rsidR="00841261" w:rsidRPr="00896917" w:rsidRDefault="00841261"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 xml:space="preserve">с даты приема гражданина </w:t>
            </w:r>
          </w:p>
          <w:p w:rsidR="00841261" w:rsidRPr="00896917" w:rsidRDefault="00841261"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в Учреждение)</w:t>
            </w:r>
          </w:p>
        </w:tc>
        <w:tc>
          <w:tcPr>
            <w:tcW w:w="3260" w:type="dxa"/>
          </w:tcPr>
          <w:p w:rsidR="00841261" w:rsidRPr="00896917" w:rsidRDefault="00841261"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Главный юрисконсульт</w:t>
            </w:r>
          </w:p>
        </w:tc>
        <w:tc>
          <w:tcPr>
            <w:tcW w:w="5812" w:type="dxa"/>
          </w:tcPr>
          <w:p w:rsidR="007340A4" w:rsidRPr="00896917" w:rsidRDefault="007340A4" w:rsidP="000E54E2">
            <w:pPr>
              <w:pStyle w:val="ConsPlusNormal"/>
              <w:jc w:val="both"/>
              <w:rPr>
                <w:rFonts w:ascii="Times New Roman" w:hAnsi="Times New Roman" w:cs="Times New Roman"/>
                <w:b/>
                <w:sz w:val="24"/>
                <w:szCs w:val="24"/>
              </w:rPr>
            </w:pPr>
            <w:r w:rsidRPr="00896917">
              <w:rPr>
                <w:rFonts w:ascii="Times New Roman" w:hAnsi="Times New Roman" w:cs="Times New Roman"/>
                <w:b/>
                <w:sz w:val="24"/>
                <w:szCs w:val="24"/>
              </w:rPr>
              <w:t xml:space="preserve">Выполнено. </w:t>
            </w:r>
          </w:p>
          <w:p w:rsidR="007340A4" w:rsidRPr="00896917" w:rsidRDefault="007340A4" w:rsidP="00174441">
            <w:pPr>
              <w:pStyle w:val="ConsPlusNormal"/>
              <w:jc w:val="both"/>
              <w:rPr>
                <w:rFonts w:ascii="Times New Roman" w:hAnsi="Times New Roman" w:cs="Times New Roman"/>
                <w:sz w:val="24"/>
                <w:szCs w:val="24"/>
              </w:rPr>
            </w:pPr>
            <w:r w:rsidRPr="00896917">
              <w:rPr>
                <w:rFonts w:ascii="Times New Roman" w:hAnsi="Times New Roman" w:cs="Times New Roman"/>
                <w:sz w:val="24"/>
                <w:szCs w:val="24"/>
              </w:rPr>
              <w:t xml:space="preserve">Проведено обучение по вопросам </w:t>
            </w:r>
            <w:r w:rsidRPr="00174441">
              <w:rPr>
                <w:rFonts w:ascii="Times New Roman" w:hAnsi="Times New Roman" w:cs="Times New Roman"/>
                <w:sz w:val="24"/>
                <w:szCs w:val="24"/>
              </w:rPr>
              <w:t xml:space="preserve">противодействия коррупции в отношении </w:t>
            </w:r>
            <w:r w:rsidR="005A0B58">
              <w:rPr>
                <w:rFonts w:ascii="Times New Roman" w:hAnsi="Times New Roman" w:cs="Times New Roman"/>
                <w:sz w:val="24"/>
                <w:szCs w:val="24"/>
              </w:rPr>
              <w:t>17</w:t>
            </w:r>
            <w:r w:rsidR="00B73A84" w:rsidRPr="00174441">
              <w:rPr>
                <w:rFonts w:ascii="Times New Roman" w:hAnsi="Times New Roman" w:cs="Times New Roman"/>
                <w:sz w:val="24"/>
                <w:szCs w:val="24"/>
              </w:rPr>
              <w:t xml:space="preserve"> работников</w:t>
            </w:r>
            <w:r w:rsidRPr="00174441">
              <w:rPr>
                <w:rFonts w:ascii="Times New Roman" w:hAnsi="Times New Roman" w:cs="Times New Roman"/>
                <w:sz w:val="24"/>
                <w:szCs w:val="24"/>
              </w:rPr>
              <w:t>,</w:t>
            </w:r>
            <w:r w:rsidRPr="00896917">
              <w:rPr>
                <w:rFonts w:ascii="Times New Roman" w:hAnsi="Times New Roman" w:cs="Times New Roman"/>
                <w:sz w:val="24"/>
                <w:szCs w:val="24"/>
              </w:rPr>
              <w:t xml:space="preserve"> впервые принятых на работу в Учреждение. В том числе проведена работа по ознакомлению с правовыми актами Учреждения по вопросам противодействия коррупции.</w:t>
            </w:r>
          </w:p>
        </w:tc>
      </w:tr>
      <w:tr w:rsidR="009D62B9" w:rsidRPr="00896917" w:rsidTr="00174441">
        <w:tc>
          <w:tcPr>
            <w:tcW w:w="566" w:type="dxa"/>
          </w:tcPr>
          <w:p w:rsidR="009D62B9" w:rsidRPr="00896917" w:rsidRDefault="009D62B9" w:rsidP="00102DDF">
            <w:pPr>
              <w:autoSpaceDE w:val="0"/>
              <w:autoSpaceDN w:val="0"/>
              <w:adjustRightInd w:val="0"/>
              <w:spacing w:after="0"/>
              <w:jc w:val="center"/>
              <w:rPr>
                <w:rFonts w:ascii="Times New Roman" w:hAnsi="Times New Roman"/>
                <w:sz w:val="24"/>
                <w:szCs w:val="24"/>
              </w:rPr>
            </w:pPr>
            <w:r w:rsidRPr="00896917">
              <w:rPr>
                <w:rFonts w:ascii="Times New Roman" w:hAnsi="Times New Roman"/>
                <w:sz w:val="24"/>
                <w:szCs w:val="24"/>
              </w:rPr>
              <w:t>4</w:t>
            </w:r>
          </w:p>
        </w:tc>
        <w:tc>
          <w:tcPr>
            <w:tcW w:w="3687" w:type="dxa"/>
          </w:tcPr>
          <w:p w:rsidR="009D62B9" w:rsidRPr="00896917" w:rsidRDefault="009D62B9" w:rsidP="00102DDF">
            <w:pPr>
              <w:autoSpaceDE w:val="0"/>
              <w:autoSpaceDN w:val="0"/>
              <w:adjustRightInd w:val="0"/>
              <w:spacing w:after="0" w:line="240" w:lineRule="auto"/>
              <w:jc w:val="both"/>
              <w:rPr>
                <w:rFonts w:ascii="Times New Roman" w:hAnsi="Times New Roman"/>
                <w:sz w:val="24"/>
                <w:szCs w:val="24"/>
              </w:rPr>
            </w:pPr>
            <w:r w:rsidRPr="00896917">
              <w:rPr>
                <w:rFonts w:ascii="Times New Roman" w:hAnsi="Times New Roman"/>
                <w:sz w:val="24"/>
                <w:szCs w:val="24"/>
              </w:rPr>
              <w:t>Проведение с работниками Учреждения регулярной разъяснительной работы по вопросам противодействия коррупции</w:t>
            </w:r>
          </w:p>
        </w:tc>
        <w:tc>
          <w:tcPr>
            <w:tcW w:w="1701" w:type="dxa"/>
          </w:tcPr>
          <w:p w:rsidR="009D62B9" w:rsidRPr="00896917" w:rsidRDefault="009D62B9"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 xml:space="preserve">2024 – 2025 </w:t>
            </w:r>
          </w:p>
        </w:tc>
        <w:tc>
          <w:tcPr>
            <w:tcW w:w="3260" w:type="dxa"/>
          </w:tcPr>
          <w:p w:rsidR="009D62B9" w:rsidRPr="00184331" w:rsidRDefault="009D62B9" w:rsidP="00102DDF">
            <w:pPr>
              <w:autoSpaceDE w:val="0"/>
              <w:autoSpaceDN w:val="0"/>
              <w:adjustRightInd w:val="0"/>
              <w:spacing w:after="0" w:line="240" w:lineRule="auto"/>
              <w:jc w:val="center"/>
              <w:rPr>
                <w:rFonts w:ascii="Times New Roman" w:hAnsi="Times New Roman"/>
                <w:sz w:val="24"/>
                <w:szCs w:val="24"/>
                <w:highlight w:val="yellow"/>
              </w:rPr>
            </w:pPr>
            <w:r w:rsidRPr="00FE6F60">
              <w:rPr>
                <w:rFonts w:ascii="Times New Roman" w:hAnsi="Times New Roman"/>
                <w:sz w:val="24"/>
                <w:szCs w:val="24"/>
              </w:rPr>
              <w:t>Главный юрисконсульт</w:t>
            </w:r>
          </w:p>
        </w:tc>
        <w:tc>
          <w:tcPr>
            <w:tcW w:w="5812" w:type="dxa"/>
          </w:tcPr>
          <w:p w:rsidR="00FE6F60" w:rsidRPr="000E54E2" w:rsidRDefault="00FE6F60" w:rsidP="00FE6F60">
            <w:pPr>
              <w:pStyle w:val="ConsPlusNormal"/>
              <w:jc w:val="both"/>
              <w:rPr>
                <w:rFonts w:ascii="Times New Roman" w:hAnsi="Times New Roman" w:cs="Times New Roman"/>
                <w:b/>
                <w:sz w:val="24"/>
                <w:szCs w:val="24"/>
              </w:rPr>
            </w:pPr>
            <w:r w:rsidRPr="000E54E2">
              <w:rPr>
                <w:rFonts w:ascii="Times New Roman" w:hAnsi="Times New Roman" w:cs="Times New Roman"/>
                <w:b/>
                <w:sz w:val="24"/>
                <w:szCs w:val="24"/>
              </w:rPr>
              <w:t>Выполнено.</w:t>
            </w:r>
          </w:p>
          <w:p w:rsidR="00FE6F60" w:rsidRPr="00FE6F60" w:rsidRDefault="00FE6F60" w:rsidP="00B73A84">
            <w:pPr>
              <w:shd w:val="clear" w:color="auto" w:fill="FFFFFF"/>
              <w:spacing w:after="0" w:line="240" w:lineRule="auto"/>
              <w:jc w:val="both"/>
              <w:rPr>
                <w:rFonts w:ascii="Times New Roman" w:eastAsiaTheme="minorHAnsi" w:hAnsi="Times New Roman"/>
                <w:sz w:val="24"/>
                <w:szCs w:val="24"/>
              </w:rPr>
            </w:pPr>
            <w:r w:rsidRPr="00FE6F60">
              <w:rPr>
                <w:rFonts w:ascii="Times New Roman" w:eastAsiaTheme="minorHAnsi" w:hAnsi="Times New Roman"/>
                <w:sz w:val="24"/>
                <w:szCs w:val="24"/>
              </w:rPr>
              <w:t>Работники ознакомлены с локальными</w:t>
            </w:r>
          </w:p>
          <w:p w:rsidR="00FE6F60" w:rsidRPr="00FE6F60" w:rsidRDefault="00FE6F60" w:rsidP="00B73A84">
            <w:pPr>
              <w:shd w:val="clear" w:color="auto" w:fill="FFFFFF"/>
              <w:spacing w:after="0" w:line="240" w:lineRule="auto"/>
              <w:jc w:val="both"/>
              <w:rPr>
                <w:rFonts w:ascii="Times New Roman" w:eastAsiaTheme="minorHAnsi" w:hAnsi="Times New Roman"/>
                <w:sz w:val="24"/>
                <w:szCs w:val="24"/>
              </w:rPr>
            </w:pPr>
            <w:r w:rsidRPr="00FE6F60">
              <w:rPr>
                <w:rFonts w:ascii="Times New Roman" w:eastAsiaTheme="minorHAnsi" w:hAnsi="Times New Roman"/>
                <w:sz w:val="24"/>
                <w:szCs w:val="24"/>
              </w:rPr>
              <w:t>нормативными актами по противодействию</w:t>
            </w:r>
          </w:p>
          <w:p w:rsidR="00FE6F60" w:rsidRPr="00FE6F60" w:rsidRDefault="00FE6F60" w:rsidP="00B73A84">
            <w:pPr>
              <w:shd w:val="clear" w:color="auto" w:fill="FFFFFF"/>
              <w:spacing w:after="0" w:line="240" w:lineRule="auto"/>
              <w:jc w:val="both"/>
              <w:rPr>
                <w:rFonts w:ascii="Times New Roman" w:eastAsiaTheme="minorHAnsi" w:hAnsi="Times New Roman"/>
                <w:sz w:val="24"/>
                <w:szCs w:val="24"/>
              </w:rPr>
            </w:pPr>
            <w:r w:rsidRPr="00FE6F60">
              <w:rPr>
                <w:rFonts w:ascii="Times New Roman" w:eastAsiaTheme="minorHAnsi" w:hAnsi="Times New Roman"/>
                <w:sz w:val="24"/>
                <w:szCs w:val="24"/>
              </w:rPr>
              <w:t>коррупции. Проводились беседы на</w:t>
            </w:r>
          </w:p>
          <w:p w:rsidR="009D62B9" w:rsidRPr="00FE6F60" w:rsidRDefault="00FE6F60" w:rsidP="00B73A84">
            <w:pPr>
              <w:shd w:val="clear" w:color="auto" w:fill="FFFFFF"/>
              <w:spacing w:after="0" w:line="240" w:lineRule="auto"/>
              <w:jc w:val="both"/>
              <w:rPr>
                <w:rFonts w:ascii="Times New Roman" w:eastAsiaTheme="minorHAnsi" w:hAnsi="Times New Roman"/>
                <w:sz w:val="24"/>
                <w:szCs w:val="24"/>
              </w:rPr>
            </w:pPr>
            <w:r w:rsidRPr="00FE6F60">
              <w:rPr>
                <w:rFonts w:ascii="Times New Roman" w:eastAsiaTheme="minorHAnsi" w:hAnsi="Times New Roman"/>
                <w:sz w:val="24"/>
                <w:szCs w:val="24"/>
              </w:rPr>
              <w:t>планерках</w:t>
            </w:r>
            <w:r>
              <w:rPr>
                <w:rFonts w:ascii="Times New Roman" w:eastAsiaTheme="minorHAnsi" w:hAnsi="Times New Roman"/>
                <w:sz w:val="24"/>
                <w:szCs w:val="24"/>
              </w:rPr>
              <w:t xml:space="preserve"> У</w:t>
            </w:r>
            <w:r w:rsidRPr="00FE6F60">
              <w:rPr>
                <w:rFonts w:ascii="Times New Roman" w:eastAsiaTheme="minorHAnsi" w:hAnsi="Times New Roman"/>
                <w:sz w:val="24"/>
                <w:szCs w:val="24"/>
              </w:rPr>
              <w:t>чреждения</w:t>
            </w:r>
            <w:r>
              <w:rPr>
                <w:rFonts w:ascii="Times New Roman" w:eastAsiaTheme="minorHAnsi" w:hAnsi="Times New Roman"/>
                <w:sz w:val="24"/>
                <w:szCs w:val="24"/>
              </w:rPr>
              <w:t xml:space="preserve"> по мере необходимости</w:t>
            </w:r>
            <w:r w:rsidRPr="00FE6F60">
              <w:rPr>
                <w:rFonts w:ascii="Times New Roman" w:eastAsiaTheme="minorHAnsi" w:hAnsi="Times New Roman"/>
                <w:sz w:val="24"/>
                <w:szCs w:val="24"/>
              </w:rPr>
              <w:t>.</w:t>
            </w:r>
          </w:p>
        </w:tc>
      </w:tr>
      <w:tr w:rsidR="009D62B9" w:rsidRPr="00896917" w:rsidTr="00174441">
        <w:trPr>
          <w:trHeight w:val="253"/>
        </w:trPr>
        <w:tc>
          <w:tcPr>
            <w:tcW w:w="566" w:type="dxa"/>
          </w:tcPr>
          <w:p w:rsidR="009D62B9" w:rsidRPr="00896917" w:rsidRDefault="009D62B9" w:rsidP="000E54E2">
            <w:pPr>
              <w:autoSpaceDE w:val="0"/>
              <w:autoSpaceDN w:val="0"/>
              <w:adjustRightInd w:val="0"/>
              <w:spacing w:after="0"/>
              <w:jc w:val="center"/>
              <w:rPr>
                <w:rFonts w:ascii="Times New Roman" w:hAnsi="Times New Roman"/>
                <w:sz w:val="24"/>
                <w:szCs w:val="24"/>
              </w:rPr>
            </w:pPr>
            <w:r w:rsidRPr="00896917">
              <w:rPr>
                <w:rFonts w:ascii="Times New Roman" w:hAnsi="Times New Roman"/>
                <w:sz w:val="24"/>
                <w:szCs w:val="24"/>
              </w:rPr>
              <w:t>5</w:t>
            </w:r>
          </w:p>
        </w:tc>
        <w:tc>
          <w:tcPr>
            <w:tcW w:w="3687" w:type="dxa"/>
          </w:tcPr>
          <w:p w:rsidR="009D62B9" w:rsidRPr="00896917" w:rsidRDefault="009D62B9" w:rsidP="000E54E2">
            <w:pPr>
              <w:autoSpaceDE w:val="0"/>
              <w:autoSpaceDN w:val="0"/>
              <w:adjustRightInd w:val="0"/>
              <w:spacing w:after="0" w:line="240" w:lineRule="auto"/>
              <w:jc w:val="both"/>
              <w:rPr>
                <w:rFonts w:ascii="Times New Roman" w:hAnsi="Times New Roman"/>
                <w:sz w:val="24"/>
                <w:szCs w:val="24"/>
              </w:rPr>
            </w:pPr>
            <w:r w:rsidRPr="00896917">
              <w:rPr>
                <w:rFonts w:ascii="Times New Roman" w:hAnsi="Times New Roman"/>
                <w:sz w:val="24"/>
                <w:szCs w:val="24"/>
              </w:rPr>
              <w:t>Проведение анализа эффективности использования средств республиканского бюджета Республики Коми при определении поставщиков (подрядчиков, исполнителей) на поставки товаров, выполнение работ, оказание услуг для нужд Учреждения</w:t>
            </w:r>
          </w:p>
        </w:tc>
        <w:tc>
          <w:tcPr>
            <w:tcW w:w="1701" w:type="dxa"/>
          </w:tcPr>
          <w:p w:rsidR="009D62B9" w:rsidRPr="00896917" w:rsidRDefault="009D62B9" w:rsidP="000E54E2">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1 раз в квартал</w:t>
            </w:r>
          </w:p>
        </w:tc>
        <w:tc>
          <w:tcPr>
            <w:tcW w:w="3260" w:type="dxa"/>
          </w:tcPr>
          <w:p w:rsidR="009D62B9" w:rsidRPr="00896917" w:rsidRDefault="009D62B9" w:rsidP="00243873">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Комиссия по противодействию коррупции в составе согласно приказа ГБУ РК «РУТИКО» от 03.08.2022 г. № 42-ОД</w:t>
            </w:r>
          </w:p>
        </w:tc>
        <w:tc>
          <w:tcPr>
            <w:tcW w:w="5812" w:type="dxa"/>
          </w:tcPr>
          <w:p w:rsidR="009D62B9" w:rsidRPr="00243873" w:rsidRDefault="00896917" w:rsidP="00243873">
            <w:pPr>
              <w:pStyle w:val="ConsPlusNormal"/>
              <w:jc w:val="both"/>
              <w:rPr>
                <w:rFonts w:ascii="Times New Roman" w:eastAsia="Calibri" w:hAnsi="Times New Roman" w:cs="Times New Roman"/>
                <w:b/>
                <w:sz w:val="24"/>
                <w:szCs w:val="24"/>
                <w:lang w:eastAsia="en-US"/>
              </w:rPr>
            </w:pPr>
            <w:r w:rsidRPr="00243873">
              <w:rPr>
                <w:rFonts w:ascii="Times New Roman" w:eastAsia="Calibri" w:hAnsi="Times New Roman" w:cs="Times New Roman"/>
                <w:b/>
                <w:sz w:val="24"/>
                <w:szCs w:val="24"/>
                <w:lang w:eastAsia="en-US"/>
              </w:rPr>
              <w:t>Выполнено.</w:t>
            </w:r>
          </w:p>
          <w:p w:rsidR="00816366" w:rsidRPr="000E54E2" w:rsidRDefault="00243873" w:rsidP="00243873">
            <w:pPr>
              <w:spacing w:after="0" w:line="240" w:lineRule="auto"/>
              <w:jc w:val="both"/>
              <w:rPr>
                <w:rFonts w:ascii="Times New Roman" w:hAnsi="Times New Roman"/>
                <w:sz w:val="24"/>
                <w:szCs w:val="24"/>
              </w:rPr>
            </w:pPr>
            <w:r w:rsidRPr="00243873">
              <w:rPr>
                <w:rFonts w:ascii="Times New Roman" w:hAnsi="Times New Roman"/>
                <w:sz w:val="24"/>
                <w:szCs w:val="24"/>
              </w:rPr>
              <w:t xml:space="preserve">В целях эффективности использования средств республиканского бюджета Республики Коми все крупные сделки Учреждения проходят процедуру согласования в Комитете Республики Коми имущественных и земельных отношений в соответствии с положениями, установленными статьей 9.2 Федерального закона от 12.01.1996 г. № 7-ФЗ </w:t>
            </w:r>
            <w:r>
              <w:rPr>
                <w:rFonts w:ascii="Times New Roman" w:hAnsi="Times New Roman"/>
                <w:sz w:val="24"/>
                <w:szCs w:val="24"/>
              </w:rPr>
              <w:t>«О некоммерческих организациях</w:t>
            </w:r>
            <w:r w:rsidRPr="00243873">
              <w:rPr>
                <w:rFonts w:ascii="Times New Roman" w:hAnsi="Times New Roman"/>
                <w:sz w:val="24"/>
                <w:szCs w:val="24"/>
              </w:rPr>
              <w:t>» и публикуются на официальном сайте zakupki.gov.ru. Кроме того, ежегодно план-график закупок ГБУ РК «РУТИКО» публикуется на сайте zakupki.gov.ru. Ежемесячно на этом же сайте публикуется отчет по произведенным закупкам. При этом анализ эффективности использования средств республиканского бюджета Республики Коми при определении поставщиков бухга</w:t>
            </w:r>
            <w:r>
              <w:rPr>
                <w:rFonts w:ascii="Times New Roman" w:hAnsi="Times New Roman"/>
                <w:sz w:val="24"/>
                <w:szCs w:val="24"/>
              </w:rPr>
              <w:t xml:space="preserve">лтерией ГБУ РК «РУТИКО» проводится </w:t>
            </w:r>
            <w:r w:rsidRPr="00243873">
              <w:rPr>
                <w:rFonts w:ascii="Times New Roman" w:hAnsi="Times New Roman"/>
                <w:sz w:val="24"/>
                <w:szCs w:val="24"/>
              </w:rPr>
              <w:t>ежеквартально.</w:t>
            </w:r>
          </w:p>
        </w:tc>
      </w:tr>
      <w:tr w:rsidR="009D62B9" w:rsidRPr="00896917" w:rsidTr="00174441">
        <w:tc>
          <w:tcPr>
            <w:tcW w:w="566" w:type="dxa"/>
          </w:tcPr>
          <w:p w:rsidR="009D62B9" w:rsidRPr="00896917" w:rsidRDefault="009D62B9" w:rsidP="00102DDF">
            <w:pPr>
              <w:autoSpaceDE w:val="0"/>
              <w:autoSpaceDN w:val="0"/>
              <w:adjustRightInd w:val="0"/>
              <w:spacing w:after="0"/>
              <w:jc w:val="center"/>
              <w:rPr>
                <w:rFonts w:ascii="Times New Roman" w:hAnsi="Times New Roman"/>
                <w:sz w:val="24"/>
                <w:szCs w:val="24"/>
              </w:rPr>
            </w:pPr>
            <w:r w:rsidRPr="00896917">
              <w:rPr>
                <w:rFonts w:ascii="Times New Roman" w:hAnsi="Times New Roman"/>
                <w:sz w:val="24"/>
                <w:szCs w:val="24"/>
              </w:rPr>
              <w:t>6</w:t>
            </w:r>
          </w:p>
        </w:tc>
        <w:tc>
          <w:tcPr>
            <w:tcW w:w="3687" w:type="dxa"/>
          </w:tcPr>
          <w:p w:rsidR="009D62B9" w:rsidRPr="00896917" w:rsidRDefault="009D62B9" w:rsidP="00102DDF">
            <w:pPr>
              <w:autoSpaceDE w:val="0"/>
              <w:autoSpaceDN w:val="0"/>
              <w:adjustRightInd w:val="0"/>
              <w:spacing w:after="0" w:line="240" w:lineRule="auto"/>
              <w:jc w:val="both"/>
              <w:rPr>
                <w:rFonts w:ascii="Times New Roman" w:hAnsi="Times New Roman"/>
                <w:sz w:val="24"/>
                <w:szCs w:val="24"/>
              </w:rPr>
            </w:pPr>
            <w:r w:rsidRPr="00896917">
              <w:rPr>
                <w:rFonts w:ascii="Times New Roman" w:hAnsi="Times New Roman"/>
                <w:sz w:val="24"/>
                <w:szCs w:val="24"/>
              </w:rPr>
              <w:t>Проведение заседаний комиссии по противодействию коррупции Учреждения</w:t>
            </w:r>
          </w:p>
        </w:tc>
        <w:tc>
          <w:tcPr>
            <w:tcW w:w="1701" w:type="dxa"/>
          </w:tcPr>
          <w:p w:rsidR="009D62B9" w:rsidRPr="00896917" w:rsidRDefault="00395332" w:rsidP="00102D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 реже двух</w:t>
            </w:r>
            <w:r w:rsidR="009D62B9" w:rsidRPr="00896917">
              <w:rPr>
                <w:rFonts w:ascii="Times New Roman" w:hAnsi="Times New Roman"/>
                <w:sz w:val="24"/>
                <w:szCs w:val="24"/>
              </w:rPr>
              <w:t xml:space="preserve"> раз в год </w:t>
            </w:r>
          </w:p>
        </w:tc>
        <w:tc>
          <w:tcPr>
            <w:tcW w:w="3260" w:type="dxa"/>
          </w:tcPr>
          <w:p w:rsidR="009D62B9" w:rsidRPr="00896917" w:rsidRDefault="009D62B9"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Главный юрисконсульт</w:t>
            </w:r>
          </w:p>
        </w:tc>
        <w:tc>
          <w:tcPr>
            <w:tcW w:w="5812" w:type="dxa"/>
          </w:tcPr>
          <w:p w:rsidR="009D62B9" w:rsidRPr="00896917" w:rsidRDefault="009D62B9" w:rsidP="00102DDF">
            <w:pPr>
              <w:autoSpaceDE w:val="0"/>
              <w:autoSpaceDN w:val="0"/>
              <w:adjustRightInd w:val="0"/>
              <w:spacing w:after="0" w:line="240" w:lineRule="auto"/>
              <w:jc w:val="both"/>
              <w:rPr>
                <w:rFonts w:ascii="Times New Roman" w:hAnsi="Times New Roman"/>
                <w:b/>
                <w:sz w:val="24"/>
                <w:szCs w:val="24"/>
              </w:rPr>
            </w:pPr>
            <w:r w:rsidRPr="00896917">
              <w:rPr>
                <w:rFonts w:ascii="Times New Roman" w:hAnsi="Times New Roman"/>
                <w:b/>
                <w:sz w:val="24"/>
                <w:szCs w:val="24"/>
              </w:rPr>
              <w:t xml:space="preserve">Выполнено. </w:t>
            </w:r>
          </w:p>
          <w:p w:rsidR="009D62B9" w:rsidRPr="002D535E" w:rsidRDefault="009D62B9" w:rsidP="005A0B58">
            <w:pPr>
              <w:autoSpaceDE w:val="0"/>
              <w:autoSpaceDN w:val="0"/>
              <w:adjustRightInd w:val="0"/>
              <w:spacing w:after="0" w:line="240" w:lineRule="auto"/>
              <w:jc w:val="both"/>
              <w:rPr>
                <w:rFonts w:ascii="Times New Roman" w:hAnsi="Times New Roman"/>
                <w:sz w:val="24"/>
                <w:szCs w:val="24"/>
              </w:rPr>
            </w:pPr>
            <w:r w:rsidRPr="00896917">
              <w:rPr>
                <w:rFonts w:ascii="Times New Roman" w:hAnsi="Times New Roman"/>
                <w:sz w:val="24"/>
                <w:szCs w:val="24"/>
              </w:rPr>
              <w:t xml:space="preserve">В Учреждении проведено </w:t>
            </w:r>
            <w:r w:rsidR="002D535E" w:rsidRPr="002D535E">
              <w:rPr>
                <w:rFonts w:ascii="Times New Roman" w:hAnsi="Times New Roman"/>
                <w:sz w:val="24"/>
                <w:szCs w:val="24"/>
              </w:rPr>
              <w:t>2</w:t>
            </w:r>
            <w:r w:rsidR="005A0B58">
              <w:rPr>
                <w:rFonts w:ascii="Times New Roman" w:hAnsi="Times New Roman"/>
                <w:sz w:val="24"/>
                <w:szCs w:val="24"/>
              </w:rPr>
              <w:t xml:space="preserve"> заседания</w:t>
            </w:r>
            <w:r w:rsidRPr="00896917">
              <w:rPr>
                <w:rFonts w:ascii="Times New Roman" w:hAnsi="Times New Roman"/>
                <w:sz w:val="24"/>
                <w:szCs w:val="24"/>
              </w:rPr>
              <w:t xml:space="preserve"> комиссии по </w:t>
            </w:r>
            <w:r w:rsidRPr="000A55FB">
              <w:rPr>
                <w:rFonts w:ascii="Times New Roman" w:hAnsi="Times New Roman"/>
                <w:sz w:val="24"/>
                <w:szCs w:val="24"/>
              </w:rPr>
              <w:t>противодействию коррупции, кото</w:t>
            </w:r>
            <w:r w:rsidR="00D745E5" w:rsidRPr="000A55FB">
              <w:rPr>
                <w:rFonts w:ascii="Times New Roman" w:hAnsi="Times New Roman"/>
                <w:sz w:val="24"/>
                <w:szCs w:val="24"/>
              </w:rPr>
              <w:t>р</w:t>
            </w:r>
            <w:r w:rsidR="005A0B58">
              <w:rPr>
                <w:rFonts w:ascii="Times New Roman" w:hAnsi="Times New Roman"/>
                <w:sz w:val="24"/>
                <w:szCs w:val="24"/>
              </w:rPr>
              <w:t>ы</w:t>
            </w:r>
            <w:r w:rsidR="00D745E5" w:rsidRPr="000A55FB">
              <w:rPr>
                <w:rFonts w:ascii="Times New Roman" w:hAnsi="Times New Roman"/>
                <w:sz w:val="24"/>
                <w:szCs w:val="24"/>
              </w:rPr>
              <w:t xml:space="preserve">е </w:t>
            </w:r>
            <w:r w:rsidR="005A0B58">
              <w:rPr>
                <w:rFonts w:ascii="Times New Roman" w:hAnsi="Times New Roman"/>
                <w:sz w:val="24"/>
                <w:szCs w:val="24"/>
              </w:rPr>
              <w:t>состоялись</w:t>
            </w:r>
            <w:r w:rsidR="00D745E5" w:rsidRPr="000A55FB">
              <w:rPr>
                <w:rFonts w:ascii="Times New Roman" w:hAnsi="Times New Roman"/>
                <w:sz w:val="24"/>
                <w:szCs w:val="24"/>
              </w:rPr>
              <w:t xml:space="preserve"> 24.01</w:t>
            </w:r>
            <w:r w:rsidRPr="000A55FB">
              <w:rPr>
                <w:rFonts w:ascii="Times New Roman" w:hAnsi="Times New Roman"/>
                <w:sz w:val="24"/>
                <w:szCs w:val="24"/>
              </w:rPr>
              <w:t>.2024 г.</w:t>
            </w:r>
            <w:r w:rsidR="002D535E" w:rsidRPr="000A55FB">
              <w:rPr>
                <w:rFonts w:ascii="Times New Roman" w:hAnsi="Times New Roman"/>
                <w:sz w:val="24"/>
                <w:szCs w:val="24"/>
              </w:rPr>
              <w:t xml:space="preserve"> и </w:t>
            </w:r>
            <w:r w:rsidR="000A55FB" w:rsidRPr="000A55FB">
              <w:rPr>
                <w:rFonts w:ascii="Times New Roman" w:hAnsi="Times New Roman"/>
                <w:sz w:val="24"/>
                <w:szCs w:val="24"/>
              </w:rPr>
              <w:t>26</w:t>
            </w:r>
            <w:r w:rsidR="002D535E" w:rsidRPr="000A55FB">
              <w:rPr>
                <w:rFonts w:ascii="Times New Roman" w:hAnsi="Times New Roman"/>
                <w:sz w:val="24"/>
                <w:szCs w:val="24"/>
              </w:rPr>
              <w:t>.06.2024 г.</w:t>
            </w:r>
          </w:p>
        </w:tc>
      </w:tr>
      <w:tr w:rsidR="009D62B9" w:rsidRPr="00896917" w:rsidTr="00174441">
        <w:tc>
          <w:tcPr>
            <w:tcW w:w="566" w:type="dxa"/>
          </w:tcPr>
          <w:p w:rsidR="009D62B9" w:rsidRPr="00896917" w:rsidRDefault="009D62B9" w:rsidP="00102DDF">
            <w:pPr>
              <w:autoSpaceDE w:val="0"/>
              <w:autoSpaceDN w:val="0"/>
              <w:adjustRightInd w:val="0"/>
              <w:spacing w:after="0"/>
              <w:jc w:val="center"/>
              <w:rPr>
                <w:rFonts w:ascii="Times New Roman" w:hAnsi="Times New Roman"/>
                <w:sz w:val="24"/>
                <w:szCs w:val="24"/>
              </w:rPr>
            </w:pPr>
            <w:r w:rsidRPr="00896917">
              <w:rPr>
                <w:rFonts w:ascii="Times New Roman" w:hAnsi="Times New Roman"/>
                <w:sz w:val="24"/>
                <w:szCs w:val="24"/>
              </w:rPr>
              <w:t>7</w:t>
            </w:r>
          </w:p>
        </w:tc>
        <w:tc>
          <w:tcPr>
            <w:tcW w:w="3687" w:type="dxa"/>
          </w:tcPr>
          <w:p w:rsidR="009D62B9" w:rsidRPr="00896917" w:rsidRDefault="009D62B9" w:rsidP="00102DDF">
            <w:pPr>
              <w:autoSpaceDE w:val="0"/>
              <w:autoSpaceDN w:val="0"/>
              <w:adjustRightInd w:val="0"/>
              <w:spacing w:after="0" w:line="240" w:lineRule="auto"/>
              <w:jc w:val="both"/>
              <w:rPr>
                <w:rFonts w:ascii="Times New Roman" w:hAnsi="Times New Roman"/>
                <w:sz w:val="24"/>
                <w:szCs w:val="24"/>
              </w:rPr>
            </w:pPr>
            <w:r w:rsidRPr="00896917">
              <w:rPr>
                <w:rFonts w:ascii="Times New Roman" w:hAnsi="Times New Roman"/>
                <w:sz w:val="24"/>
                <w:szCs w:val="24"/>
              </w:rPr>
              <w:t xml:space="preserve">Обеспечение своевременного размещения информации о деятельности Учреждения в </w:t>
            </w:r>
            <w:r w:rsidRPr="00896917">
              <w:rPr>
                <w:rFonts w:ascii="Times New Roman" w:hAnsi="Times New Roman"/>
                <w:sz w:val="24"/>
                <w:szCs w:val="24"/>
              </w:rPr>
              <w:lastRenderedPageBreak/>
              <w:t>установленном порядке в сети Интернет</w:t>
            </w:r>
          </w:p>
        </w:tc>
        <w:tc>
          <w:tcPr>
            <w:tcW w:w="1701" w:type="dxa"/>
          </w:tcPr>
          <w:p w:rsidR="009D62B9" w:rsidRPr="00896917" w:rsidRDefault="009D62B9"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lastRenderedPageBreak/>
              <w:t>2024 – 2025</w:t>
            </w:r>
          </w:p>
        </w:tc>
        <w:tc>
          <w:tcPr>
            <w:tcW w:w="3260" w:type="dxa"/>
          </w:tcPr>
          <w:p w:rsidR="009D62B9" w:rsidRPr="00896917" w:rsidRDefault="009D62B9"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 xml:space="preserve">Главный экономист; Главный юрисконсульт; Заместитель директора-главный бухгалтер; </w:t>
            </w:r>
          </w:p>
        </w:tc>
        <w:tc>
          <w:tcPr>
            <w:tcW w:w="5812" w:type="dxa"/>
          </w:tcPr>
          <w:p w:rsidR="00896917" w:rsidRPr="00896917" w:rsidRDefault="00896917" w:rsidP="00102DDF">
            <w:pPr>
              <w:pStyle w:val="ConsPlusNormal"/>
              <w:jc w:val="both"/>
              <w:rPr>
                <w:rFonts w:ascii="Times New Roman" w:hAnsi="Times New Roman" w:cs="Times New Roman"/>
                <w:b/>
                <w:sz w:val="24"/>
                <w:szCs w:val="24"/>
              </w:rPr>
            </w:pPr>
            <w:r w:rsidRPr="00896917">
              <w:rPr>
                <w:rFonts w:ascii="Times New Roman" w:hAnsi="Times New Roman" w:cs="Times New Roman"/>
                <w:b/>
                <w:sz w:val="24"/>
                <w:szCs w:val="24"/>
              </w:rPr>
              <w:t>Выполнено.</w:t>
            </w:r>
          </w:p>
          <w:p w:rsidR="009D62B9" w:rsidRPr="00896917" w:rsidRDefault="00896917" w:rsidP="000E54E2">
            <w:pPr>
              <w:pStyle w:val="ConsPlusNormal"/>
              <w:jc w:val="both"/>
              <w:rPr>
                <w:rFonts w:ascii="Times New Roman" w:hAnsi="Times New Roman" w:cs="Times New Roman"/>
                <w:sz w:val="24"/>
                <w:szCs w:val="24"/>
              </w:rPr>
            </w:pPr>
            <w:r w:rsidRPr="00896917">
              <w:rPr>
                <w:rFonts w:ascii="Times New Roman" w:hAnsi="Times New Roman" w:cs="Times New Roman"/>
                <w:sz w:val="24"/>
                <w:szCs w:val="24"/>
              </w:rPr>
              <w:t>Своевременное размещени</w:t>
            </w:r>
            <w:r w:rsidR="000E54E2">
              <w:rPr>
                <w:rFonts w:ascii="Times New Roman" w:hAnsi="Times New Roman" w:cs="Times New Roman"/>
                <w:sz w:val="24"/>
                <w:szCs w:val="24"/>
              </w:rPr>
              <w:t>е</w:t>
            </w:r>
            <w:r w:rsidRPr="00896917">
              <w:rPr>
                <w:rFonts w:ascii="Times New Roman" w:hAnsi="Times New Roman" w:cs="Times New Roman"/>
                <w:sz w:val="24"/>
                <w:szCs w:val="24"/>
              </w:rPr>
              <w:t xml:space="preserve"> информации о деятельности Учреждения в устан</w:t>
            </w:r>
            <w:r w:rsidR="005A0B58">
              <w:rPr>
                <w:rFonts w:ascii="Times New Roman" w:hAnsi="Times New Roman" w:cs="Times New Roman"/>
                <w:sz w:val="24"/>
                <w:szCs w:val="24"/>
              </w:rPr>
              <w:t xml:space="preserve">овленном порядке в сети Интернет </w:t>
            </w:r>
            <w:r w:rsidR="005A0B58">
              <w:rPr>
                <w:rFonts w:ascii="Times New Roman" w:hAnsi="Times New Roman" w:cs="Times New Roman"/>
                <w:sz w:val="24"/>
                <w:szCs w:val="24"/>
              </w:rPr>
              <w:lastRenderedPageBreak/>
              <w:t>(</w:t>
            </w:r>
            <w:hyperlink r:id="rId6" w:history="1">
              <w:r w:rsidR="005A0B58" w:rsidRPr="005A0B58">
                <w:rPr>
                  <w:rFonts w:ascii="Times New Roman" w:hAnsi="Times New Roman" w:cs="Times New Roman"/>
                  <w:sz w:val="24"/>
                  <w:szCs w:val="24"/>
                </w:rPr>
                <w:t>https://rkbti.ru</w:t>
              </w:r>
            </w:hyperlink>
            <w:r w:rsidR="005A0B58">
              <w:rPr>
                <w:rFonts w:ascii="Times New Roman" w:hAnsi="Times New Roman" w:cs="Times New Roman"/>
                <w:sz w:val="24"/>
                <w:szCs w:val="24"/>
              </w:rPr>
              <w:t xml:space="preserve">, </w:t>
            </w:r>
            <w:r w:rsidR="005A0B58" w:rsidRPr="005A0B58">
              <w:rPr>
                <w:rFonts w:ascii="Times New Roman" w:hAnsi="Times New Roman" w:cs="Times New Roman"/>
                <w:sz w:val="24"/>
                <w:szCs w:val="24"/>
              </w:rPr>
              <w:t>https://bu</w:t>
            </w:r>
            <w:r w:rsidR="005A0B58">
              <w:rPr>
                <w:rFonts w:ascii="Times New Roman" w:hAnsi="Times New Roman" w:cs="Times New Roman"/>
                <w:sz w:val="24"/>
                <w:szCs w:val="24"/>
              </w:rPr>
              <w:t>s.gov.ru)</w:t>
            </w:r>
            <w:r>
              <w:rPr>
                <w:rFonts w:ascii="Times New Roman" w:hAnsi="Times New Roman" w:cs="Times New Roman"/>
                <w:sz w:val="24"/>
                <w:szCs w:val="24"/>
              </w:rPr>
              <w:t xml:space="preserve"> </w:t>
            </w:r>
            <w:r w:rsidRPr="00896917">
              <w:rPr>
                <w:rFonts w:ascii="Times New Roman" w:hAnsi="Times New Roman" w:cs="Times New Roman"/>
                <w:sz w:val="24"/>
                <w:szCs w:val="24"/>
              </w:rPr>
              <w:t>обеспечено на постоянной основе</w:t>
            </w:r>
            <w:r w:rsidR="00291C4A">
              <w:rPr>
                <w:rFonts w:ascii="Times New Roman" w:hAnsi="Times New Roman" w:cs="Times New Roman"/>
                <w:sz w:val="24"/>
                <w:szCs w:val="24"/>
              </w:rPr>
              <w:t xml:space="preserve"> в течении 2024 года</w:t>
            </w:r>
            <w:r w:rsidRPr="00896917">
              <w:rPr>
                <w:rFonts w:ascii="Times New Roman" w:hAnsi="Times New Roman" w:cs="Times New Roman"/>
                <w:sz w:val="24"/>
                <w:szCs w:val="24"/>
              </w:rPr>
              <w:t>.</w:t>
            </w:r>
          </w:p>
        </w:tc>
      </w:tr>
      <w:tr w:rsidR="009D62B9" w:rsidRPr="00896917" w:rsidTr="00174441">
        <w:tc>
          <w:tcPr>
            <w:tcW w:w="566" w:type="dxa"/>
          </w:tcPr>
          <w:p w:rsidR="009D62B9" w:rsidRPr="00896917" w:rsidRDefault="009D62B9" w:rsidP="00102DDF">
            <w:pPr>
              <w:autoSpaceDE w:val="0"/>
              <w:autoSpaceDN w:val="0"/>
              <w:adjustRightInd w:val="0"/>
              <w:spacing w:after="0"/>
              <w:jc w:val="center"/>
              <w:rPr>
                <w:rFonts w:ascii="Times New Roman" w:hAnsi="Times New Roman"/>
                <w:sz w:val="24"/>
                <w:szCs w:val="24"/>
              </w:rPr>
            </w:pPr>
            <w:r w:rsidRPr="00896917">
              <w:rPr>
                <w:rFonts w:ascii="Times New Roman" w:hAnsi="Times New Roman"/>
                <w:sz w:val="24"/>
                <w:szCs w:val="24"/>
              </w:rPr>
              <w:lastRenderedPageBreak/>
              <w:t>8</w:t>
            </w:r>
          </w:p>
        </w:tc>
        <w:tc>
          <w:tcPr>
            <w:tcW w:w="3687" w:type="dxa"/>
          </w:tcPr>
          <w:p w:rsidR="009D62B9" w:rsidRPr="00896917" w:rsidRDefault="009D62B9" w:rsidP="00102DDF">
            <w:pPr>
              <w:autoSpaceDE w:val="0"/>
              <w:autoSpaceDN w:val="0"/>
              <w:adjustRightInd w:val="0"/>
              <w:spacing w:after="0" w:line="240" w:lineRule="auto"/>
              <w:jc w:val="both"/>
              <w:rPr>
                <w:rFonts w:ascii="Times New Roman" w:hAnsi="Times New Roman"/>
                <w:sz w:val="24"/>
                <w:szCs w:val="24"/>
              </w:rPr>
            </w:pPr>
            <w:r w:rsidRPr="00896917">
              <w:rPr>
                <w:rFonts w:ascii="Times New Roman" w:hAnsi="Times New Roman"/>
                <w:sz w:val="24"/>
                <w:szCs w:val="24"/>
              </w:rPr>
              <w:t>Обеспечение функционирования  «телефона доверия», позволяющего гражданам сообщать о ставших известными им фактах коррупции, причинах и условиях, способствующих их совершению</w:t>
            </w:r>
          </w:p>
        </w:tc>
        <w:tc>
          <w:tcPr>
            <w:tcW w:w="1701" w:type="dxa"/>
          </w:tcPr>
          <w:p w:rsidR="009D62B9" w:rsidRPr="00896917" w:rsidRDefault="009D62B9"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2024 – 2025</w:t>
            </w:r>
          </w:p>
        </w:tc>
        <w:tc>
          <w:tcPr>
            <w:tcW w:w="3260" w:type="dxa"/>
          </w:tcPr>
          <w:p w:rsidR="009D62B9" w:rsidRPr="00896917" w:rsidRDefault="009D62B9"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Главный юрисконсульт</w:t>
            </w:r>
          </w:p>
        </w:tc>
        <w:tc>
          <w:tcPr>
            <w:tcW w:w="5812" w:type="dxa"/>
          </w:tcPr>
          <w:p w:rsidR="009D62B9" w:rsidRPr="00896917" w:rsidRDefault="00896917" w:rsidP="00102DDF">
            <w:pPr>
              <w:pStyle w:val="ConsPlusNormal"/>
              <w:jc w:val="both"/>
              <w:rPr>
                <w:rFonts w:ascii="Times New Roman" w:hAnsi="Times New Roman" w:cs="Times New Roman"/>
                <w:b/>
                <w:sz w:val="24"/>
                <w:szCs w:val="24"/>
              </w:rPr>
            </w:pPr>
            <w:r w:rsidRPr="00896917">
              <w:rPr>
                <w:rFonts w:ascii="Times New Roman" w:hAnsi="Times New Roman" w:cs="Times New Roman"/>
                <w:b/>
                <w:sz w:val="24"/>
                <w:szCs w:val="24"/>
              </w:rPr>
              <w:t>Выполнено.</w:t>
            </w:r>
          </w:p>
          <w:p w:rsidR="00896917" w:rsidRPr="00896917" w:rsidRDefault="00896917" w:rsidP="00102DDF">
            <w:pPr>
              <w:pStyle w:val="ConsPlusNormal"/>
              <w:jc w:val="both"/>
              <w:rPr>
                <w:rFonts w:ascii="Times New Roman" w:hAnsi="Times New Roman" w:cs="Times New Roman"/>
                <w:sz w:val="24"/>
                <w:szCs w:val="24"/>
              </w:rPr>
            </w:pPr>
            <w:r w:rsidRPr="00896917">
              <w:rPr>
                <w:rFonts w:ascii="Times New Roman" w:hAnsi="Times New Roman" w:cs="Times New Roman"/>
                <w:sz w:val="24"/>
                <w:szCs w:val="24"/>
              </w:rPr>
              <w:t>Функционирование «телефона доверия» обеспечено на постоянной основе.</w:t>
            </w:r>
            <w:r w:rsidR="00184331">
              <w:rPr>
                <w:rFonts w:ascii="Times New Roman" w:hAnsi="Times New Roman" w:cs="Times New Roman"/>
                <w:sz w:val="24"/>
                <w:szCs w:val="24"/>
              </w:rPr>
              <w:t xml:space="preserve"> </w:t>
            </w:r>
            <w:r w:rsidR="00184331">
              <w:rPr>
                <w:rFonts w:ascii="Times New Roman" w:hAnsi="Times New Roman" w:cs="Times New Roman"/>
                <w:szCs w:val="22"/>
              </w:rPr>
              <w:t>За</w:t>
            </w:r>
            <w:r w:rsidR="00184331" w:rsidRPr="00E33977">
              <w:rPr>
                <w:rFonts w:ascii="Times New Roman" w:hAnsi="Times New Roman" w:cs="Times New Roman"/>
                <w:szCs w:val="22"/>
              </w:rPr>
              <w:t xml:space="preserve"> 2024 год обращений граждан не поступало.</w:t>
            </w:r>
          </w:p>
          <w:p w:rsidR="00896917" w:rsidRPr="00896917" w:rsidRDefault="00896917" w:rsidP="00102DDF">
            <w:pPr>
              <w:pStyle w:val="ConsPlusNormal"/>
              <w:jc w:val="both"/>
              <w:rPr>
                <w:rFonts w:ascii="Times New Roman" w:hAnsi="Times New Roman" w:cs="Times New Roman"/>
                <w:sz w:val="24"/>
                <w:szCs w:val="24"/>
              </w:rPr>
            </w:pPr>
          </w:p>
        </w:tc>
      </w:tr>
      <w:tr w:rsidR="009D62B9" w:rsidRPr="00896917" w:rsidTr="00174441">
        <w:tc>
          <w:tcPr>
            <w:tcW w:w="566" w:type="dxa"/>
          </w:tcPr>
          <w:p w:rsidR="009D62B9" w:rsidRPr="00896917" w:rsidRDefault="009D62B9" w:rsidP="00102DDF">
            <w:pPr>
              <w:autoSpaceDE w:val="0"/>
              <w:autoSpaceDN w:val="0"/>
              <w:adjustRightInd w:val="0"/>
              <w:spacing w:after="0"/>
              <w:jc w:val="center"/>
              <w:rPr>
                <w:rFonts w:ascii="Times New Roman" w:hAnsi="Times New Roman"/>
                <w:sz w:val="24"/>
                <w:szCs w:val="24"/>
              </w:rPr>
            </w:pPr>
            <w:r w:rsidRPr="00896917">
              <w:rPr>
                <w:rFonts w:ascii="Times New Roman" w:hAnsi="Times New Roman"/>
                <w:sz w:val="24"/>
                <w:szCs w:val="24"/>
              </w:rPr>
              <w:t>9</w:t>
            </w:r>
          </w:p>
        </w:tc>
        <w:tc>
          <w:tcPr>
            <w:tcW w:w="3687" w:type="dxa"/>
          </w:tcPr>
          <w:p w:rsidR="009D62B9" w:rsidRPr="00896917" w:rsidRDefault="009D62B9" w:rsidP="00102DDF">
            <w:pPr>
              <w:autoSpaceDE w:val="0"/>
              <w:autoSpaceDN w:val="0"/>
              <w:adjustRightInd w:val="0"/>
              <w:spacing w:after="0" w:line="240" w:lineRule="auto"/>
              <w:jc w:val="both"/>
              <w:rPr>
                <w:rFonts w:ascii="Times New Roman" w:hAnsi="Times New Roman"/>
                <w:sz w:val="24"/>
                <w:szCs w:val="24"/>
              </w:rPr>
            </w:pPr>
            <w:r w:rsidRPr="00896917">
              <w:rPr>
                <w:rFonts w:ascii="Times New Roman" w:hAnsi="Times New Roman"/>
                <w:sz w:val="24"/>
                <w:szCs w:val="24"/>
              </w:rPr>
              <w:t>Обеспечение наполнения и актуализации раздела по противодействию коррупции официального сайта Учреждения</w:t>
            </w:r>
          </w:p>
        </w:tc>
        <w:tc>
          <w:tcPr>
            <w:tcW w:w="1701" w:type="dxa"/>
          </w:tcPr>
          <w:p w:rsidR="009D62B9" w:rsidRPr="00896917" w:rsidRDefault="009D62B9"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2024 – 2025</w:t>
            </w:r>
          </w:p>
        </w:tc>
        <w:tc>
          <w:tcPr>
            <w:tcW w:w="3260" w:type="dxa"/>
          </w:tcPr>
          <w:p w:rsidR="009D62B9" w:rsidRPr="00896917" w:rsidRDefault="009D62B9"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Главный юрисконсульт, Старший эксперт по программно- техническому обеспечению</w:t>
            </w:r>
          </w:p>
        </w:tc>
        <w:tc>
          <w:tcPr>
            <w:tcW w:w="5812" w:type="dxa"/>
          </w:tcPr>
          <w:p w:rsidR="00896917" w:rsidRPr="00896917" w:rsidRDefault="00896917" w:rsidP="00102DDF">
            <w:pPr>
              <w:pStyle w:val="ConsPlusNormal"/>
              <w:jc w:val="both"/>
              <w:rPr>
                <w:rFonts w:ascii="Times New Roman" w:hAnsi="Times New Roman" w:cs="Times New Roman"/>
                <w:b/>
                <w:sz w:val="24"/>
                <w:szCs w:val="24"/>
              </w:rPr>
            </w:pPr>
            <w:r w:rsidRPr="00896917">
              <w:rPr>
                <w:rFonts w:ascii="Times New Roman" w:hAnsi="Times New Roman" w:cs="Times New Roman"/>
                <w:b/>
                <w:sz w:val="24"/>
                <w:szCs w:val="24"/>
              </w:rPr>
              <w:t>Выполнено.</w:t>
            </w:r>
          </w:p>
          <w:p w:rsidR="009D62B9" w:rsidRPr="00896917" w:rsidRDefault="00896917" w:rsidP="00102DDF">
            <w:pPr>
              <w:pStyle w:val="ConsPlusNormal"/>
              <w:jc w:val="both"/>
              <w:rPr>
                <w:rFonts w:ascii="Times New Roman" w:hAnsi="Times New Roman" w:cs="Times New Roman"/>
                <w:sz w:val="24"/>
                <w:szCs w:val="24"/>
              </w:rPr>
            </w:pPr>
            <w:r>
              <w:rPr>
                <w:rFonts w:ascii="Times New Roman" w:hAnsi="Times New Roman" w:cs="Times New Roman"/>
                <w:sz w:val="24"/>
                <w:szCs w:val="24"/>
              </w:rPr>
              <w:t>Наполнение и актуализация</w:t>
            </w:r>
            <w:r w:rsidRPr="00896917">
              <w:rPr>
                <w:rFonts w:ascii="Times New Roman" w:hAnsi="Times New Roman" w:cs="Times New Roman"/>
                <w:sz w:val="24"/>
                <w:szCs w:val="24"/>
              </w:rPr>
              <w:t xml:space="preserve"> раздела по противодействию коррупции официального сайта Учреждения обеспечено на постоянной основе</w:t>
            </w:r>
            <w:r w:rsidR="00291C4A">
              <w:rPr>
                <w:rFonts w:ascii="Times New Roman" w:hAnsi="Times New Roman" w:cs="Times New Roman"/>
                <w:sz w:val="24"/>
                <w:szCs w:val="24"/>
              </w:rPr>
              <w:t xml:space="preserve"> в течении 2024 года</w:t>
            </w:r>
            <w:r w:rsidRPr="00896917">
              <w:rPr>
                <w:rFonts w:ascii="Times New Roman" w:hAnsi="Times New Roman" w:cs="Times New Roman"/>
                <w:sz w:val="24"/>
                <w:szCs w:val="24"/>
              </w:rPr>
              <w:t>.</w:t>
            </w:r>
          </w:p>
        </w:tc>
      </w:tr>
      <w:tr w:rsidR="009D62B9" w:rsidRPr="00896917" w:rsidTr="00174441">
        <w:tc>
          <w:tcPr>
            <w:tcW w:w="566" w:type="dxa"/>
          </w:tcPr>
          <w:p w:rsidR="009D62B9" w:rsidRPr="00896917" w:rsidRDefault="009D62B9" w:rsidP="00102DDF">
            <w:pPr>
              <w:autoSpaceDE w:val="0"/>
              <w:autoSpaceDN w:val="0"/>
              <w:adjustRightInd w:val="0"/>
              <w:spacing w:after="0"/>
              <w:jc w:val="center"/>
              <w:rPr>
                <w:rFonts w:ascii="Times New Roman" w:hAnsi="Times New Roman"/>
                <w:sz w:val="24"/>
                <w:szCs w:val="24"/>
              </w:rPr>
            </w:pPr>
            <w:r w:rsidRPr="00896917">
              <w:rPr>
                <w:rFonts w:ascii="Times New Roman" w:hAnsi="Times New Roman"/>
                <w:sz w:val="24"/>
                <w:szCs w:val="24"/>
              </w:rPr>
              <w:t>10</w:t>
            </w:r>
          </w:p>
        </w:tc>
        <w:tc>
          <w:tcPr>
            <w:tcW w:w="3687" w:type="dxa"/>
          </w:tcPr>
          <w:p w:rsidR="009D62B9" w:rsidRPr="00896917" w:rsidRDefault="009D62B9" w:rsidP="00102DDF">
            <w:pPr>
              <w:autoSpaceDE w:val="0"/>
              <w:autoSpaceDN w:val="0"/>
              <w:adjustRightInd w:val="0"/>
              <w:spacing w:after="0" w:line="240" w:lineRule="auto"/>
              <w:jc w:val="both"/>
              <w:rPr>
                <w:rFonts w:ascii="Times New Roman" w:hAnsi="Times New Roman"/>
                <w:sz w:val="24"/>
                <w:szCs w:val="24"/>
              </w:rPr>
            </w:pPr>
            <w:r w:rsidRPr="00896917">
              <w:rPr>
                <w:rFonts w:ascii="Times New Roman" w:hAnsi="Times New Roman"/>
                <w:sz w:val="24"/>
                <w:szCs w:val="24"/>
              </w:rPr>
              <w:t>Проведение оценки коррупционных рисков в целях выявления сфер деятельности Учреждения, наиболее подверженных таким рискам, и разработки соответствующих предложений по совершенствованию антикоррупционных мер</w:t>
            </w:r>
          </w:p>
        </w:tc>
        <w:tc>
          <w:tcPr>
            <w:tcW w:w="1701" w:type="dxa"/>
          </w:tcPr>
          <w:p w:rsidR="009D62B9" w:rsidRPr="00896917" w:rsidRDefault="009D62B9"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до 1 марта года, следующего за отчетным</w:t>
            </w:r>
          </w:p>
        </w:tc>
        <w:tc>
          <w:tcPr>
            <w:tcW w:w="3260" w:type="dxa"/>
          </w:tcPr>
          <w:p w:rsidR="009D62B9" w:rsidRPr="00896917" w:rsidRDefault="009D62B9"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Главный юрисконсульт</w:t>
            </w:r>
          </w:p>
        </w:tc>
        <w:tc>
          <w:tcPr>
            <w:tcW w:w="5812" w:type="dxa"/>
          </w:tcPr>
          <w:p w:rsidR="00896917" w:rsidRPr="00102DDF" w:rsidRDefault="00896917" w:rsidP="00102DDF">
            <w:pPr>
              <w:pStyle w:val="ConsPlusNormal"/>
              <w:jc w:val="both"/>
              <w:rPr>
                <w:rFonts w:ascii="Times New Roman" w:hAnsi="Times New Roman" w:cs="Times New Roman"/>
                <w:b/>
                <w:sz w:val="24"/>
                <w:szCs w:val="24"/>
              </w:rPr>
            </w:pPr>
            <w:r w:rsidRPr="00102DDF">
              <w:rPr>
                <w:rFonts w:ascii="Times New Roman" w:hAnsi="Times New Roman" w:cs="Times New Roman"/>
                <w:b/>
                <w:sz w:val="24"/>
                <w:szCs w:val="24"/>
              </w:rPr>
              <w:t>Выполнено.</w:t>
            </w:r>
          </w:p>
          <w:p w:rsidR="004E3661" w:rsidRPr="003E7FC0" w:rsidRDefault="003E7FC0" w:rsidP="004E3661">
            <w:pPr>
              <w:shd w:val="clear" w:color="auto" w:fill="FFFFFF"/>
              <w:spacing w:after="0" w:line="240" w:lineRule="auto"/>
              <w:jc w:val="both"/>
              <w:rPr>
                <w:rFonts w:ascii="Times New Roman" w:eastAsia="Times New Roman" w:hAnsi="Times New Roman"/>
                <w:sz w:val="26"/>
                <w:szCs w:val="26"/>
                <w:lang w:eastAsia="ru-RU"/>
              </w:rPr>
            </w:pPr>
            <w:r>
              <w:rPr>
                <w:rFonts w:ascii="Times New Roman" w:hAnsi="Times New Roman"/>
                <w:sz w:val="24"/>
                <w:szCs w:val="24"/>
              </w:rPr>
              <w:t>25.02.2024 г. подготовлен отчет об оценке коррупци</w:t>
            </w:r>
            <w:r w:rsidR="00FE4A12">
              <w:rPr>
                <w:rFonts w:ascii="Times New Roman" w:hAnsi="Times New Roman"/>
                <w:sz w:val="24"/>
                <w:szCs w:val="24"/>
              </w:rPr>
              <w:t>онных рисков в ГБУ РК «РУТИКО».</w:t>
            </w:r>
          </w:p>
        </w:tc>
      </w:tr>
      <w:tr w:rsidR="009D62B9" w:rsidRPr="00896917" w:rsidTr="00174441">
        <w:tc>
          <w:tcPr>
            <w:tcW w:w="566" w:type="dxa"/>
          </w:tcPr>
          <w:p w:rsidR="009D62B9" w:rsidRPr="00896917" w:rsidRDefault="009D62B9" w:rsidP="00102DDF">
            <w:pPr>
              <w:autoSpaceDE w:val="0"/>
              <w:autoSpaceDN w:val="0"/>
              <w:adjustRightInd w:val="0"/>
              <w:spacing w:after="0"/>
              <w:jc w:val="center"/>
              <w:rPr>
                <w:rFonts w:ascii="Times New Roman" w:hAnsi="Times New Roman"/>
                <w:sz w:val="24"/>
                <w:szCs w:val="24"/>
              </w:rPr>
            </w:pPr>
            <w:r w:rsidRPr="00896917">
              <w:rPr>
                <w:rFonts w:ascii="Times New Roman" w:hAnsi="Times New Roman"/>
                <w:sz w:val="24"/>
                <w:szCs w:val="24"/>
              </w:rPr>
              <w:t>11</w:t>
            </w:r>
          </w:p>
        </w:tc>
        <w:tc>
          <w:tcPr>
            <w:tcW w:w="3687" w:type="dxa"/>
          </w:tcPr>
          <w:p w:rsidR="009D62B9" w:rsidRPr="00896917" w:rsidRDefault="009D62B9" w:rsidP="00102DDF">
            <w:pPr>
              <w:autoSpaceDE w:val="0"/>
              <w:autoSpaceDN w:val="0"/>
              <w:adjustRightInd w:val="0"/>
              <w:spacing w:after="0" w:line="240" w:lineRule="auto"/>
              <w:jc w:val="both"/>
              <w:rPr>
                <w:rFonts w:ascii="Times New Roman" w:hAnsi="Times New Roman"/>
                <w:sz w:val="24"/>
                <w:szCs w:val="24"/>
              </w:rPr>
            </w:pPr>
            <w:r w:rsidRPr="00896917">
              <w:rPr>
                <w:rFonts w:ascii="Times New Roman" w:hAnsi="Times New Roman"/>
                <w:sz w:val="24"/>
                <w:szCs w:val="24"/>
              </w:rPr>
              <w:t>Осуществление взаимодействия с правоохранительными органами по фактам, связанным с проявлением коррупции</w:t>
            </w:r>
          </w:p>
        </w:tc>
        <w:tc>
          <w:tcPr>
            <w:tcW w:w="1701" w:type="dxa"/>
          </w:tcPr>
          <w:p w:rsidR="009D62B9" w:rsidRPr="00896917" w:rsidRDefault="009D62B9"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2024 – 2025</w:t>
            </w:r>
          </w:p>
        </w:tc>
        <w:tc>
          <w:tcPr>
            <w:tcW w:w="3260" w:type="dxa"/>
          </w:tcPr>
          <w:p w:rsidR="009D62B9" w:rsidRPr="00896917" w:rsidRDefault="009D62B9"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Главный юрисконсульт</w:t>
            </w:r>
          </w:p>
        </w:tc>
        <w:tc>
          <w:tcPr>
            <w:tcW w:w="5812" w:type="dxa"/>
          </w:tcPr>
          <w:p w:rsidR="009D62B9" w:rsidRPr="00896917" w:rsidRDefault="009D62B9" w:rsidP="00102DDF">
            <w:pPr>
              <w:pStyle w:val="ConsPlusNormal"/>
              <w:jc w:val="both"/>
              <w:rPr>
                <w:rFonts w:ascii="Times New Roman" w:hAnsi="Times New Roman" w:cs="Times New Roman"/>
                <w:b/>
                <w:sz w:val="24"/>
                <w:szCs w:val="24"/>
              </w:rPr>
            </w:pPr>
            <w:r w:rsidRPr="00896917">
              <w:rPr>
                <w:rFonts w:ascii="Times New Roman" w:hAnsi="Times New Roman" w:cs="Times New Roman"/>
                <w:b/>
                <w:sz w:val="24"/>
                <w:szCs w:val="24"/>
              </w:rPr>
              <w:t xml:space="preserve">Выполнено. </w:t>
            </w:r>
          </w:p>
          <w:p w:rsidR="009D62B9" w:rsidRPr="00896917" w:rsidRDefault="00102DDF" w:rsidP="00291C4A">
            <w:pPr>
              <w:pStyle w:val="ConsPlusNormal"/>
              <w:jc w:val="both"/>
              <w:rPr>
                <w:rFonts w:ascii="Times New Roman" w:hAnsi="Times New Roman" w:cs="Times New Roman"/>
                <w:sz w:val="24"/>
                <w:szCs w:val="24"/>
              </w:rPr>
            </w:pPr>
            <w:r>
              <w:rPr>
                <w:rFonts w:ascii="Times New Roman" w:hAnsi="Times New Roman"/>
                <w:sz w:val="24"/>
                <w:szCs w:val="24"/>
              </w:rPr>
              <w:t>В</w:t>
            </w:r>
            <w:r w:rsidRPr="00896917">
              <w:rPr>
                <w:rFonts w:ascii="Times New Roman" w:hAnsi="Times New Roman"/>
                <w:sz w:val="24"/>
                <w:szCs w:val="24"/>
              </w:rPr>
              <w:t>заимодействи</w:t>
            </w:r>
            <w:r>
              <w:rPr>
                <w:rFonts w:ascii="Times New Roman" w:hAnsi="Times New Roman"/>
                <w:sz w:val="24"/>
                <w:szCs w:val="24"/>
              </w:rPr>
              <w:t>е</w:t>
            </w:r>
            <w:r w:rsidRPr="00896917">
              <w:rPr>
                <w:rFonts w:ascii="Times New Roman" w:hAnsi="Times New Roman"/>
                <w:sz w:val="24"/>
                <w:szCs w:val="24"/>
              </w:rPr>
              <w:t xml:space="preserve"> с правоохранительными органами по фактам, связанным с проявлением коррупции</w:t>
            </w:r>
            <w:r>
              <w:rPr>
                <w:rFonts w:ascii="Times New Roman" w:hAnsi="Times New Roman"/>
                <w:sz w:val="24"/>
                <w:szCs w:val="24"/>
              </w:rPr>
              <w:t xml:space="preserve"> </w:t>
            </w:r>
            <w:r w:rsidR="00291C4A">
              <w:rPr>
                <w:rFonts w:ascii="Times New Roman" w:hAnsi="Times New Roman"/>
                <w:sz w:val="24"/>
                <w:szCs w:val="24"/>
              </w:rPr>
              <w:t>в течении 2024 года не осуществлялось</w:t>
            </w:r>
            <w:r w:rsidR="00FE4A12">
              <w:rPr>
                <w:rFonts w:ascii="Times New Roman" w:hAnsi="Times New Roman"/>
                <w:sz w:val="24"/>
                <w:szCs w:val="24"/>
              </w:rPr>
              <w:t>.</w:t>
            </w:r>
          </w:p>
        </w:tc>
      </w:tr>
      <w:tr w:rsidR="009D62B9" w:rsidRPr="00896917" w:rsidTr="00174441">
        <w:tc>
          <w:tcPr>
            <w:tcW w:w="566" w:type="dxa"/>
          </w:tcPr>
          <w:p w:rsidR="009D62B9" w:rsidRPr="00896917" w:rsidRDefault="009D62B9" w:rsidP="00102DDF">
            <w:pPr>
              <w:autoSpaceDE w:val="0"/>
              <w:autoSpaceDN w:val="0"/>
              <w:adjustRightInd w:val="0"/>
              <w:spacing w:after="0"/>
              <w:jc w:val="center"/>
              <w:rPr>
                <w:rFonts w:ascii="Times New Roman" w:hAnsi="Times New Roman"/>
                <w:sz w:val="24"/>
                <w:szCs w:val="24"/>
              </w:rPr>
            </w:pPr>
            <w:r w:rsidRPr="00896917">
              <w:rPr>
                <w:rFonts w:ascii="Times New Roman" w:hAnsi="Times New Roman"/>
                <w:sz w:val="24"/>
                <w:szCs w:val="24"/>
              </w:rPr>
              <w:t>12</w:t>
            </w:r>
          </w:p>
        </w:tc>
        <w:tc>
          <w:tcPr>
            <w:tcW w:w="3687" w:type="dxa"/>
          </w:tcPr>
          <w:p w:rsidR="009D62B9" w:rsidRPr="00896917" w:rsidRDefault="009D62B9" w:rsidP="00102DDF">
            <w:pPr>
              <w:autoSpaceDE w:val="0"/>
              <w:autoSpaceDN w:val="0"/>
              <w:adjustRightInd w:val="0"/>
              <w:spacing w:after="0" w:line="240" w:lineRule="auto"/>
              <w:jc w:val="both"/>
              <w:rPr>
                <w:rFonts w:ascii="Times New Roman" w:hAnsi="Times New Roman"/>
                <w:sz w:val="24"/>
                <w:szCs w:val="24"/>
              </w:rPr>
            </w:pPr>
            <w:r w:rsidRPr="00896917">
              <w:rPr>
                <w:rFonts w:ascii="Times New Roman" w:hAnsi="Times New Roman"/>
                <w:sz w:val="24"/>
                <w:szCs w:val="24"/>
              </w:rPr>
              <w:t xml:space="preserve">Проведение обучающих мероприятий по вопросам профилактики и противодействия </w:t>
            </w:r>
          </w:p>
          <w:p w:rsidR="009D62B9" w:rsidRPr="00896917" w:rsidRDefault="009D62B9" w:rsidP="00102DDF">
            <w:pPr>
              <w:autoSpaceDE w:val="0"/>
              <w:autoSpaceDN w:val="0"/>
              <w:adjustRightInd w:val="0"/>
              <w:spacing w:after="0" w:line="240" w:lineRule="auto"/>
              <w:jc w:val="both"/>
              <w:rPr>
                <w:rFonts w:ascii="Times New Roman" w:hAnsi="Times New Roman"/>
                <w:sz w:val="24"/>
                <w:szCs w:val="24"/>
              </w:rPr>
            </w:pPr>
            <w:r w:rsidRPr="00896917">
              <w:rPr>
                <w:rFonts w:ascii="Times New Roman" w:hAnsi="Times New Roman"/>
                <w:sz w:val="24"/>
                <w:szCs w:val="24"/>
              </w:rPr>
              <w:t>коррупции: совещаний, семинаров, встреч, бесед</w:t>
            </w:r>
          </w:p>
        </w:tc>
        <w:tc>
          <w:tcPr>
            <w:tcW w:w="1701" w:type="dxa"/>
          </w:tcPr>
          <w:p w:rsidR="009D62B9" w:rsidRPr="00896917" w:rsidRDefault="009D62B9"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2024 – 2025</w:t>
            </w:r>
          </w:p>
        </w:tc>
        <w:tc>
          <w:tcPr>
            <w:tcW w:w="3260" w:type="dxa"/>
          </w:tcPr>
          <w:p w:rsidR="009D62B9" w:rsidRPr="00896917" w:rsidRDefault="009D62B9"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Главный юрисконсульт</w:t>
            </w:r>
          </w:p>
        </w:tc>
        <w:tc>
          <w:tcPr>
            <w:tcW w:w="5812" w:type="dxa"/>
          </w:tcPr>
          <w:p w:rsidR="00EB09E9" w:rsidRPr="00EB09E9" w:rsidRDefault="00EB09E9" w:rsidP="00184331">
            <w:pPr>
              <w:autoSpaceDE w:val="0"/>
              <w:autoSpaceDN w:val="0"/>
              <w:adjustRightInd w:val="0"/>
              <w:spacing w:after="0" w:line="240" w:lineRule="auto"/>
              <w:jc w:val="both"/>
              <w:rPr>
                <w:rFonts w:ascii="Times New Roman" w:eastAsia="Times New Roman" w:hAnsi="Times New Roman"/>
                <w:b/>
                <w:sz w:val="24"/>
                <w:szCs w:val="24"/>
                <w:lang w:eastAsia="ru-RU"/>
              </w:rPr>
            </w:pPr>
            <w:r w:rsidRPr="00EB09E9">
              <w:rPr>
                <w:rFonts w:ascii="Times New Roman" w:eastAsia="Times New Roman" w:hAnsi="Times New Roman"/>
                <w:b/>
                <w:sz w:val="24"/>
                <w:szCs w:val="24"/>
                <w:lang w:eastAsia="ru-RU"/>
              </w:rPr>
              <w:t>Выполнено.</w:t>
            </w:r>
          </w:p>
          <w:p w:rsidR="00184331" w:rsidRPr="00EB09E9" w:rsidRDefault="00184331" w:rsidP="00184331">
            <w:pPr>
              <w:autoSpaceDE w:val="0"/>
              <w:autoSpaceDN w:val="0"/>
              <w:adjustRightInd w:val="0"/>
              <w:spacing w:after="0" w:line="240" w:lineRule="auto"/>
              <w:jc w:val="both"/>
              <w:rPr>
                <w:rFonts w:ascii="Times New Roman" w:hAnsi="Times New Roman"/>
                <w:sz w:val="24"/>
                <w:szCs w:val="24"/>
              </w:rPr>
            </w:pPr>
            <w:r w:rsidRPr="00EB09E9">
              <w:rPr>
                <w:rFonts w:ascii="Times New Roman" w:hAnsi="Times New Roman"/>
                <w:sz w:val="24"/>
                <w:szCs w:val="24"/>
              </w:rPr>
              <w:t>Проведены следующие обучающие мероприятия по вопросам профилактики и противодействия коррупции:</w:t>
            </w:r>
          </w:p>
          <w:p w:rsidR="00184331" w:rsidRPr="00EB09E9" w:rsidRDefault="00184331" w:rsidP="00184331">
            <w:pPr>
              <w:pStyle w:val="ConsPlusNormal"/>
              <w:numPr>
                <w:ilvl w:val="0"/>
                <w:numId w:val="29"/>
              </w:numPr>
              <w:tabs>
                <w:tab w:val="left" w:pos="367"/>
              </w:tabs>
              <w:ind w:left="0" w:firstLine="84"/>
              <w:jc w:val="both"/>
              <w:rPr>
                <w:rFonts w:ascii="Times New Roman" w:hAnsi="Times New Roman" w:cs="Times New Roman"/>
                <w:sz w:val="24"/>
                <w:szCs w:val="24"/>
              </w:rPr>
            </w:pPr>
            <w:r w:rsidRPr="00EB09E9">
              <w:rPr>
                <w:rFonts w:ascii="Times New Roman" w:hAnsi="Times New Roman" w:cs="Times New Roman"/>
                <w:sz w:val="24"/>
                <w:szCs w:val="24"/>
              </w:rPr>
              <w:t>09.12.2024 г. работники ГБУ РК «РУТИКО» в количестве 4 чел. приняли участие в семинаре на тему «Должностные, коррупционные преступления» на площадке ГОУ ВО КРАГСиУ;</w:t>
            </w:r>
          </w:p>
          <w:p w:rsidR="00184331" w:rsidRPr="00EB09E9" w:rsidRDefault="00184331" w:rsidP="00184331">
            <w:pPr>
              <w:pStyle w:val="ConsPlusNormal"/>
              <w:numPr>
                <w:ilvl w:val="0"/>
                <w:numId w:val="29"/>
              </w:numPr>
              <w:tabs>
                <w:tab w:val="left" w:pos="367"/>
              </w:tabs>
              <w:ind w:left="0" w:firstLine="84"/>
              <w:jc w:val="both"/>
              <w:rPr>
                <w:rFonts w:ascii="Times New Roman" w:hAnsi="Times New Roman" w:cs="Times New Roman"/>
                <w:sz w:val="24"/>
                <w:szCs w:val="24"/>
              </w:rPr>
            </w:pPr>
            <w:r w:rsidRPr="00EB09E9">
              <w:rPr>
                <w:rFonts w:ascii="Times New Roman" w:hAnsi="Times New Roman"/>
                <w:sz w:val="24"/>
                <w:szCs w:val="24"/>
              </w:rPr>
              <w:t xml:space="preserve">11.12.2024 г. </w:t>
            </w:r>
            <w:r w:rsidRPr="00EB09E9">
              <w:rPr>
                <w:rFonts w:ascii="Times New Roman" w:hAnsi="Times New Roman" w:cs="Times New Roman"/>
                <w:sz w:val="24"/>
                <w:szCs w:val="24"/>
              </w:rPr>
              <w:t>работники ГБУ РК «РУТИКО» в количестве 1 чел. приняли участие в онлайн семинаре на тему: «Введение в профессию: государственная политика в области противодействия коррупции».</w:t>
            </w:r>
          </w:p>
          <w:p w:rsidR="009D62B9" w:rsidRPr="00184331" w:rsidRDefault="00184331" w:rsidP="00184331">
            <w:pPr>
              <w:pStyle w:val="ConsPlusNormal"/>
              <w:numPr>
                <w:ilvl w:val="0"/>
                <w:numId w:val="29"/>
              </w:numPr>
              <w:tabs>
                <w:tab w:val="left" w:pos="367"/>
              </w:tabs>
              <w:ind w:left="0" w:firstLine="84"/>
              <w:jc w:val="both"/>
              <w:rPr>
                <w:rFonts w:ascii="Times New Roman" w:hAnsi="Times New Roman" w:cs="Times New Roman"/>
                <w:szCs w:val="22"/>
              </w:rPr>
            </w:pPr>
            <w:r w:rsidRPr="00EB09E9">
              <w:rPr>
                <w:rFonts w:ascii="Times New Roman" w:hAnsi="Times New Roman" w:cs="Times New Roman"/>
                <w:sz w:val="24"/>
                <w:szCs w:val="24"/>
              </w:rPr>
              <w:t xml:space="preserve">В период с </w:t>
            </w:r>
            <w:r w:rsidR="005A0B58">
              <w:rPr>
                <w:rFonts w:ascii="Times New Roman" w:hAnsi="Times New Roman" w:cs="Times New Roman"/>
                <w:sz w:val="24"/>
                <w:szCs w:val="24"/>
              </w:rPr>
              <w:t>0</w:t>
            </w:r>
            <w:r w:rsidRPr="00EB09E9">
              <w:rPr>
                <w:rFonts w:ascii="Times New Roman" w:hAnsi="Times New Roman" w:cs="Times New Roman"/>
                <w:sz w:val="24"/>
                <w:szCs w:val="24"/>
              </w:rPr>
              <w:t xml:space="preserve">1 по 15 декабря 2024 г. работники ГБУ РК «РУТИКО» в количестве 2 чел. приняли участие в </w:t>
            </w:r>
            <w:r w:rsidRPr="00EB09E9">
              <w:rPr>
                <w:rFonts w:ascii="Times New Roman" w:hAnsi="Times New Roman" w:cs="Times New Roman"/>
                <w:sz w:val="24"/>
                <w:szCs w:val="24"/>
                <w:lang w:val="en-US"/>
              </w:rPr>
              <w:t>V</w:t>
            </w:r>
            <w:r w:rsidRPr="00EB09E9">
              <w:rPr>
                <w:rFonts w:ascii="Times New Roman" w:hAnsi="Times New Roman" w:cs="Times New Roman"/>
                <w:sz w:val="24"/>
                <w:szCs w:val="24"/>
              </w:rPr>
              <w:t xml:space="preserve"> Всероссийском антикоррупционном диктанте (получены сертификаты).</w:t>
            </w:r>
          </w:p>
        </w:tc>
      </w:tr>
      <w:tr w:rsidR="009D62B9" w:rsidRPr="00896917" w:rsidTr="00174441">
        <w:tc>
          <w:tcPr>
            <w:tcW w:w="566" w:type="dxa"/>
          </w:tcPr>
          <w:p w:rsidR="009D62B9" w:rsidRPr="00896917" w:rsidRDefault="009D62B9" w:rsidP="00102DDF">
            <w:pPr>
              <w:autoSpaceDE w:val="0"/>
              <w:autoSpaceDN w:val="0"/>
              <w:adjustRightInd w:val="0"/>
              <w:spacing w:after="0"/>
              <w:jc w:val="center"/>
              <w:rPr>
                <w:rFonts w:ascii="Times New Roman" w:hAnsi="Times New Roman"/>
                <w:sz w:val="24"/>
                <w:szCs w:val="24"/>
              </w:rPr>
            </w:pPr>
            <w:r w:rsidRPr="00896917">
              <w:rPr>
                <w:rFonts w:ascii="Times New Roman" w:hAnsi="Times New Roman"/>
                <w:sz w:val="24"/>
                <w:szCs w:val="24"/>
              </w:rPr>
              <w:t>13</w:t>
            </w:r>
          </w:p>
        </w:tc>
        <w:tc>
          <w:tcPr>
            <w:tcW w:w="3687" w:type="dxa"/>
          </w:tcPr>
          <w:p w:rsidR="009D62B9" w:rsidRPr="00896917" w:rsidRDefault="009D62B9" w:rsidP="00102DDF">
            <w:pPr>
              <w:autoSpaceDE w:val="0"/>
              <w:autoSpaceDN w:val="0"/>
              <w:adjustRightInd w:val="0"/>
              <w:spacing w:after="0" w:line="240" w:lineRule="auto"/>
              <w:jc w:val="both"/>
              <w:rPr>
                <w:rFonts w:ascii="Times New Roman" w:hAnsi="Times New Roman"/>
                <w:sz w:val="24"/>
                <w:szCs w:val="24"/>
              </w:rPr>
            </w:pPr>
            <w:r w:rsidRPr="00896917">
              <w:rPr>
                <w:rFonts w:ascii="Times New Roman" w:hAnsi="Times New Roman"/>
                <w:sz w:val="24"/>
                <w:szCs w:val="24"/>
              </w:rPr>
              <w:t>Подготовка отчета об исполнении Плана мероприятий по противодействию коррупции в Учреждении</w:t>
            </w:r>
          </w:p>
        </w:tc>
        <w:tc>
          <w:tcPr>
            <w:tcW w:w="1701" w:type="dxa"/>
          </w:tcPr>
          <w:p w:rsidR="009D62B9" w:rsidRPr="00896917" w:rsidRDefault="009D62B9"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до 15 февраля года, следующего за отчетным</w:t>
            </w:r>
          </w:p>
        </w:tc>
        <w:tc>
          <w:tcPr>
            <w:tcW w:w="3260" w:type="dxa"/>
          </w:tcPr>
          <w:p w:rsidR="009D62B9" w:rsidRPr="00896917" w:rsidRDefault="009D62B9" w:rsidP="00102DDF">
            <w:pPr>
              <w:autoSpaceDE w:val="0"/>
              <w:autoSpaceDN w:val="0"/>
              <w:adjustRightInd w:val="0"/>
              <w:spacing w:after="0" w:line="240" w:lineRule="auto"/>
              <w:jc w:val="center"/>
              <w:rPr>
                <w:rFonts w:ascii="Times New Roman" w:hAnsi="Times New Roman"/>
                <w:sz w:val="24"/>
                <w:szCs w:val="24"/>
              </w:rPr>
            </w:pPr>
            <w:r w:rsidRPr="00896917">
              <w:rPr>
                <w:rFonts w:ascii="Times New Roman" w:hAnsi="Times New Roman"/>
                <w:sz w:val="24"/>
                <w:szCs w:val="24"/>
              </w:rPr>
              <w:t>Главный юрисконсульт</w:t>
            </w:r>
          </w:p>
        </w:tc>
        <w:tc>
          <w:tcPr>
            <w:tcW w:w="5812" w:type="dxa"/>
          </w:tcPr>
          <w:p w:rsidR="009D62B9" w:rsidRPr="00102DDF" w:rsidRDefault="003E7FC0" w:rsidP="00102DDF">
            <w:pPr>
              <w:pStyle w:val="ConsPlusNormal"/>
              <w:jc w:val="both"/>
              <w:rPr>
                <w:rFonts w:ascii="Times New Roman" w:hAnsi="Times New Roman" w:cs="Times New Roman"/>
                <w:b/>
                <w:sz w:val="24"/>
                <w:szCs w:val="24"/>
              </w:rPr>
            </w:pPr>
            <w:r w:rsidRPr="00102DDF">
              <w:rPr>
                <w:rFonts w:ascii="Times New Roman" w:hAnsi="Times New Roman" w:cs="Times New Roman"/>
                <w:b/>
                <w:sz w:val="24"/>
                <w:szCs w:val="24"/>
              </w:rPr>
              <w:t>Выполнено</w:t>
            </w:r>
            <w:r w:rsidR="005825A5" w:rsidRPr="00102DDF">
              <w:rPr>
                <w:rFonts w:ascii="Times New Roman" w:hAnsi="Times New Roman" w:cs="Times New Roman"/>
                <w:b/>
                <w:sz w:val="24"/>
                <w:szCs w:val="24"/>
              </w:rPr>
              <w:t>.</w:t>
            </w:r>
          </w:p>
          <w:p w:rsidR="005825A5" w:rsidRPr="005825A5" w:rsidRDefault="005825A5" w:rsidP="00184331">
            <w:pPr>
              <w:autoSpaceDE w:val="0"/>
              <w:autoSpaceDN w:val="0"/>
              <w:adjustRightInd w:val="0"/>
              <w:spacing w:after="0" w:line="240" w:lineRule="auto"/>
              <w:jc w:val="both"/>
              <w:rPr>
                <w:rFonts w:ascii="Times New Roman" w:hAnsi="Times New Roman"/>
                <w:sz w:val="28"/>
                <w:szCs w:val="28"/>
              </w:rPr>
            </w:pPr>
            <w:r w:rsidRPr="00102DDF">
              <w:rPr>
                <w:rFonts w:ascii="Times New Roman" w:hAnsi="Times New Roman"/>
                <w:sz w:val="24"/>
                <w:szCs w:val="24"/>
              </w:rPr>
              <w:t>Отчет о реализации «</w:t>
            </w:r>
            <w:hyperlink r:id="rId7" w:tgtFrame="_blank" w:history="1">
              <w:r w:rsidRPr="00174441">
                <w:rPr>
                  <w:rFonts w:ascii="Times New Roman" w:hAnsi="Times New Roman"/>
                  <w:sz w:val="24"/>
                  <w:szCs w:val="24"/>
                </w:rPr>
                <w:t>Плана мероприятий по противодействию коррупции в государственном бюджетном учреждении Республики Коми «Республиканское учреждение технической инвентаризации и кадастровой оценки на 202</w:t>
              </w:r>
              <w:r w:rsidR="00184331" w:rsidRPr="00174441">
                <w:rPr>
                  <w:rFonts w:ascii="Times New Roman" w:hAnsi="Times New Roman"/>
                  <w:sz w:val="24"/>
                  <w:szCs w:val="24"/>
                </w:rPr>
                <w:t>4</w:t>
              </w:r>
              <w:r w:rsidRPr="00174441">
                <w:rPr>
                  <w:rFonts w:ascii="Times New Roman" w:hAnsi="Times New Roman"/>
                  <w:sz w:val="24"/>
                  <w:szCs w:val="24"/>
                </w:rPr>
                <w:t>-202</w:t>
              </w:r>
              <w:r w:rsidR="00184331" w:rsidRPr="00174441">
                <w:rPr>
                  <w:rFonts w:ascii="Times New Roman" w:hAnsi="Times New Roman"/>
                  <w:sz w:val="24"/>
                  <w:szCs w:val="24"/>
                </w:rPr>
                <w:t>5</w:t>
              </w:r>
              <w:r w:rsidRPr="00174441">
                <w:rPr>
                  <w:rFonts w:ascii="Times New Roman" w:hAnsi="Times New Roman"/>
                  <w:sz w:val="24"/>
                  <w:szCs w:val="24"/>
                </w:rPr>
                <w:t xml:space="preserve"> гг.</w:t>
              </w:r>
            </w:hyperlink>
            <w:r w:rsidRPr="00174441">
              <w:rPr>
                <w:rFonts w:ascii="Times New Roman" w:hAnsi="Times New Roman"/>
                <w:sz w:val="24"/>
                <w:szCs w:val="24"/>
              </w:rPr>
              <w:t>» за 202</w:t>
            </w:r>
            <w:r w:rsidR="00184331" w:rsidRPr="00174441">
              <w:rPr>
                <w:rFonts w:ascii="Times New Roman" w:hAnsi="Times New Roman"/>
                <w:sz w:val="24"/>
                <w:szCs w:val="24"/>
              </w:rPr>
              <w:t>4</w:t>
            </w:r>
            <w:r w:rsidRPr="00174441">
              <w:rPr>
                <w:rFonts w:ascii="Times New Roman" w:hAnsi="Times New Roman"/>
                <w:sz w:val="24"/>
                <w:szCs w:val="24"/>
              </w:rPr>
              <w:t xml:space="preserve"> год подготовлен и размещен на официально</w:t>
            </w:r>
            <w:r w:rsidR="00174441">
              <w:rPr>
                <w:rFonts w:ascii="Times New Roman" w:hAnsi="Times New Roman"/>
                <w:sz w:val="24"/>
                <w:szCs w:val="24"/>
              </w:rPr>
              <w:t>м сайте Учреждения.</w:t>
            </w:r>
          </w:p>
        </w:tc>
      </w:tr>
    </w:tbl>
    <w:p w:rsidR="000C58F2" w:rsidRPr="00830C8F" w:rsidRDefault="000C58F2" w:rsidP="00841CE4">
      <w:pPr>
        <w:pStyle w:val="ConsPlusNormal"/>
        <w:jc w:val="both"/>
        <w:rPr>
          <w:rFonts w:ascii="Times New Roman" w:hAnsi="Times New Roman" w:cs="Times New Roman"/>
          <w:sz w:val="24"/>
          <w:szCs w:val="24"/>
        </w:rPr>
      </w:pPr>
    </w:p>
    <w:sectPr w:rsidR="000C58F2" w:rsidRPr="00830C8F" w:rsidSect="009C07F2">
      <w:pgSz w:w="16838" w:h="11906" w:orient="landscape"/>
      <w:pgMar w:top="850"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60C"/>
    <w:multiLevelType w:val="hybridMultilevel"/>
    <w:tmpl w:val="16343FF2"/>
    <w:lvl w:ilvl="0" w:tplc="D554A7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1A70E8F"/>
    <w:multiLevelType w:val="hybridMultilevel"/>
    <w:tmpl w:val="DD0250E4"/>
    <w:lvl w:ilvl="0" w:tplc="5674FF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2F64162"/>
    <w:multiLevelType w:val="hybridMultilevel"/>
    <w:tmpl w:val="835CD332"/>
    <w:lvl w:ilvl="0" w:tplc="6B146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70E6581"/>
    <w:multiLevelType w:val="hybridMultilevel"/>
    <w:tmpl w:val="F2041A0E"/>
    <w:lvl w:ilvl="0" w:tplc="D94E16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9B52619"/>
    <w:multiLevelType w:val="hybridMultilevel"/>
    <w:tmpl w:val="07328182"/>
    <w:lvl w:ilvl="0" w:tplc="907EAD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B0F6297"/>
    <w:multiLevelType w:val="hybridMultilevel"/>
    <w:tmpl w:val="98C2E636"/>
    <w:lvl w:ilvl="0" w:tplc="740C71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06F1C39"/>
    <w:multiLevelType w:val="hybridMultilevel"/>
    <w:tmpl w:val="BD6A2262"/>
    <w:lvl w:ilvl="0" w:tplc="022E1BB8">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0300874"/>
    <w:multiLevelType w:val="hybridMultilevel"/>
    <w:tmpl w:val="A516ADC8"/>
    <w:lvl w:ilvl="0" w:tplc="08701C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1ED0381"/>
    <w:multiLevelType w:val="hybridMultilevel"/>
    <w:tmpl w:val="923A2964"/>
    <w:lvl w:ilvl="0" w:tplc="4DB204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2081521"/>
    <w:multiLevelType w:val="hybridMultilevel"/>
    <w:tmpl w:val="E36C5A6C"/>
    <w:lvl w:ilvl="0" w:tplc="17BCD21A">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10" w15:restartNumberingAfterBreak="0">
    <w:nsid w:val="332C573D"/>
    <w:multiLevelType w:val="hybridMultilevel"/>
    <w:tmpl w:val="72BAA3EE"/>
    <w:lvl w:ilvl="0" w:tplc="5C801E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5507F1D"/>
    <w:multiLevelType w:val="hybridMultilevel"/>
    <w:tmpl w:val="525C2594"/>
    <w:lvl w:ilvl="0" w:tplc="0E1A7C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7282D49"/>
    <w:multiLevelType w:val="hybridMultilevel"/>
    <w:tmpl w:val="53008090"/>
    <w:lvl w:ilvl="0" w:tplc="6E1812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878062A"/>
    <w:multiLevelType w:val="hybridMultilevel"/>
    <w:tmpl w:val="BF5A5690"/>
    <w:lvl w:ilvl="0" w:tplc="A26228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B614791"/>
    <w:multiLevelType w:val="hybridMultilevel"/>
    <w:tmpl w:val="F51823D4"/>
    <w:lvl w:ilvl="0" w:tplc="F6D60A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50B082C"/>
    <w:multiLevelType w:val="hybridMultilevel"/>
    <w:tmpl w:val="7700A0F0"/>
    <w:lvl w:ilvl="0" w:tplc="8662CF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469E4E3F"/>
    <w:multiLevelType w:val="hybridMultilevel"/>
    <w:tmpl w:val="21D407DE"/>
    <w:lvl w:ilvl="0" w:tplc="F39EB4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D503264"/>
    <w:multiLevelType w:val="hybridMultilevel"/>
    <w:tmpl w:val="4E66FEC2"/>
    <w:lvl w:ilvl="0" w:tplc="88F21A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51FD14FF"/>
    <w:multiLevelType w:val="hybridMultilevel"/>
    <w:tmpl w:val="CA8CFA48"/>
    <w:lvl w:ilvl="0" w:tplc="32EE5B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395523D"/>
    <w:multiLevelType w:val="hybridMultilevel"/>
    <w:tmpl w:val="476C7AE8"/>
    <w:lvl w:ilvl="0" w:tplc="520E7A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580A4DEE"/>
    <w:multiLevelType w:val="hybridMultilevel"/>
    <w:tmpl w:val="697084E6"/>
    <w:lvl w:ilvl="0" w:tplc="FA042C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5B466335"/>
    <w:multiLevelType w:val="hybridMultilevel"/>
    <w:tmpl w:val="0BDEB4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E925F4A"/>
    <w:multiLevelType w:val="hybridMultilevel"/>
    <w:tmpl w:val="5A0A8EC0"/>
    <w:lvl w:ilvl="0" w:tplc="BAB8A9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FD64D67"/>
    <w:multiLevelType w:val="hybridMultilevel"/>
    <w:tmpl w:val="76AC0BA0"/>
    <w:lvl w:ilvl="0" w:tplc="74E039D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68A144E1"/>
    <w:multiLevelType w:val="hybridMultilevel"/>
    <w:tmpl w:val="65003370"/>
    <w:lvl w:ilvl="0" w:tplc="9514A6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8B65DA7"/>
    <w:multiLevelType w:val="hybridMultilevel"/>
    <w:tmpl w:val="DE121AF2"/>
    <w:lvl w:ilvl="0" w:tplc="354403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71A76F5C"/>
    <w:multiLevelType w:val="hybridMultilevel"/>
    <w:tmpl w:val="4E9C2338"/>
    <w:lvl w:ilvl="0" w:tplc="F8A09A2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2A2146A"/>
    <w:multiLevelType w:val="hybridMultilevel"/>
    <w:tmpl w:val="1AE8AC8C"/>
    <w:lvl w:ilvl="0" w:tplc="8E7805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76975E15"/>
    <w:multiLevelType w:val="hybridMultilevel"/>
    <w:tmpl w:val="4FE0CFCC"/>
    <w:lvl w:ilvl="0" w:tplc="3774B1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3"/>
  </w:num>
  <w:num w:numId="2">
    <w:abstractNumId w:val="9"/>
  </w:num>
  <w:num w:numId="3">
    <w:abstractNumId w:val="12"/>
  </w:num>
  <w:num w:numId="4">
    <w:abstractNumId w:val="19"/>
  </w:num>
  <w:num w:numId="5">
    <w:abstractNumId w:val="25"/>
  </w:num>
  <w:num w:numId="6">
    <w:abstractNumId w:val="1"/>
  </w:num>
  <w:num w:numId="7">
    <w:abstractNumId w:val="20"/>
  </w:num>
  <w:num w:numId="8">
    <w:abstractNumId w:val="7"/>
  </w:num>
  <w:num w:numId="9">
    <w:abstractNumId w:val="8"/>
  </w:num>
  <w:num w:numId="10">
    <w:abstractNumId w:val="11"/>
  </w:num>
  <w:num w:numId="11">
    <w:abstractNumId w:val="27"/>
  </w:num>
  <w:num w:numId="12">
    <w:abstractNumId w:val="22"/>
  </w:num>
  <w:num w:numId="13">
    <w:abstractNumId w:val="3"/>
  </w:num>
  <w:num w:numId="14">
    <w:abstractNumId w:val="5"/>
  </w:num>
  <w:num w:numId="15">
    <w:abstractNumId w:val="0"/>
  </w:num>
  <w:num w:numId="16">
    <w:abstractNumId w:val="28"/>
  </w:num>
  <w:num w:numId="17">
    <w:abstractNumId w:val="13"/>
  </w:num>
  <w:num w:numId="18">
    <w:abstractNumId w:val="24"/>
  </w:num>
  <w:num w:numId="19">
    <w:abstractNumId w:val="10"/>
  </w:num>
  <w:num w:numId="20">
    <w:abstractNumId w:val="17"/>
  </w:num>
  <w:num w:numId="21">
    <w:abstractNumId w:val="15"/>
  </w:num>
  <w:num w:numId="22">
    <w:abstractNumId w:val="16"/>
  </w:num>
  <w:num w:numId="23">
    <w:abstractNumId w:val="2"/>
  </w:num>
  <w:num w:numId="24">
    <w:abstractNumId w:val="18"/>
  </w:num>
  <w:num w:numId="25">
    <w:abstractNumId w:val="26"/>
  </w:num>
  <w:num w:numId="26">
    <w:abstractNumId w:val="14"/>
  </w:num>
  <w:num w:numId="27">
    <w:abstractNumId w:val="6"/>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6F"/>
    <w:rsid w:val="00002B97"/>
    <w:rsid w:val="0001200F"/>
    <w:rsid w:val="0001685E"/>
    <w:rsid w:val="0001699F"/>
    <w:rsid w:val="0001738B"/>
    <w:rsid w:val="000236C4"/>
    <w:rsid w:val="00033AE1"/>
    <w:rsid w:val="00035397"/>
    <w:rsid w:val="000353C4"/>
    <w:rsid w:val="00040799"/>
    <w:rsid w:val="00040986"/>
    <w:rsid w:val="00044AD5"/>
    <w:rsid w:val="00052010"/>
    <w:rsid w:val="0005643F"/>
    <w:rsid w:val="00056BE9"/>
    <w:rsid w:val="0006073A"/>
    <w:rsid w:val="00061793"/>
    <w:rsid w:val="00062C14"/>
    <w:rsid w:val="0006599A"/>
    <w:rsid w:val="00071C6B"/>
    <w:rsid w:val="00073CA1"/>
    <w:rsid w:val="00081D24"/>
    <w:rsid w:val="000957F9"/>
    <w:rsid w:val="000A55FB"/>
    <w:rsid w:val="000B13F6"/>
    <w:rsid w:val="000B17DB"/>
    <w:rsid w:val="000B197D"/>
    <w:rsid w:val="000B2033"/>
    <w:rsid w:val="000C58F2"/>
    <w:rsid w:val="000C6993"/>
    <w:rsid w:val="000C6DCA"/>
    <w:rsid w:val="000C7734"/>
    <w:rsid w:val="000D0A10"/>
    <w:rsid w:val="000D2112"/>
    <w:rsid w:val="000E20DD"/>
    <w:rsid w:val="000E54E2"/>
    <w:rsid w:val="000F015A"/>
    <w:rsid w:val="000F3D3D"/>
    <w:rsid w:val="00102DDF"/>
    <w:rsid w:val="0010659C"/>
    <w:rsid w:val="00110A48"/>
    <w:rsid w:val="0011121D"/>
    <w:rsid w:val="00120781"/>
    <w:rsid w:val="00146050"/>
    <w:rsid w:val="0015738B"/>
    <w:rsid w:val="0016003F"/>
    <w:rsid w:val="001676F1"/>
    <w:rsid w:val="001708D0"/>
    <w:rsid w:val="00174441"/>
    <w:rsid w:val="00184331"/>
    <w:rsid w:val="00184415"/>
    <w:rsid w:val="00187C02"/>
    <w:rsid w:val="0019536A"/>
    <w:rsid w:val="001970F4"/>
    <w:rsid w:val="001A4CE1"/>
    <w:rsid w:val="001A760F"/>
    <w:rsid w:val="001B39DF"/>
    <w:rsid w:val="001D20A1"/>
    <w:rsid w:val="001D3040"/>
    <w:rsid w:val="001D6656"/>
    <w:rsid w:val="001E0FF0"/>
    <w:rsid w:val="001E4590"/>
    <w:rsid w:val="001F1A88"/>
    <w:rsid w:val="001F2104"/>
    <w:rsid w:val="001F3188"/>
    <w:rsid w:val="001F67DA"/>
    <w:rsid w:val="002113BE"/>
    <w:rsid w:val="00211CA2"/>
    <w:rsid w:val="00220447"/>
    <w:rsid w:val="002218DE"/>
    <w:rsid w:val="00223B22"/>
    <w:rsid w:val="0023696E"/>
    <w:rsid w:val="00237E42"/>
    <w:rsid w:val="00243873"/>
    <w:rsid w:val="00244ADD"/>
    <w:rsid w:val="002466F9"/>
    <w:rsid w:val="00247613"/>
    <w:rsid w:val="00255D7B"/>
    <w:rsid w:val="00262A75"/>
    <w:rsid w:val="002658B5"/>
    <w:rsid w:val="002706ED"/>
    <w:rsid w:val="00271D29"/>
    <w:rsid w:val="00275B1C"/>
    <w:rsid w:val="00277762"/>
    <w:rsid w:val="00283584"/>
    <w:rsid w:val="00291C4A"/>
    <w:rsid w:val="002A21D8"/>
    <w:rsid w:val="002A2E78"/>
    <w:rsid w:val="002A32C3"/>
    <w:rsid w:val="002A7C2A"/>
    <w:rsid w:val="002B0AB2"/>
    <w:rsid w:val="002B64FA"/>
    <w:rsid w:val="002C2815"/>
    <w:rsid w:val="002C49CA"/>
    <w:rsid w:val="002C4D57"/>
    <w:rsid w:val="002D535E"/>
    <w:rsid w:val="002D6E43"/>
    <w:rsid w:val="002E0305"/>
    <w:rsid w:val="002F120B"/>
    <w:rsid w:val="003018A7"/>
    <w:rsid w:val="003030B6"/>
    <w:rsid w:val="00305E67"/>
    <w:rsid w:val="00307436"/>
    <w:rsid w:val="003075CD"/>
    <w:rsid w:val="00320893"/>
    <w:rsid w:val="00320DA7"/>
    <w:rsid w:val="00325D31"/>
    <w:rsid w:val="00345C9A"/>
    <w:rsid w:val="00350787"/>
    <w:rsid w:val="003531E2"/>
    <w:rsid w:val="00354563"/>
    <w:rsid w:val="00355946"/>
    <w:rsid w:val="00357A7A"/>
    <w:rsid w:val="003630A3"/>
    <w:rsid w:val="00370C7B"/>
    <w:rsid w:val="00385624"/>
    <w:rsid w:val="003929E5"/>
    <w:rsid w:val="00395332"/>
    <w:rsid w:val="003A494B"/>
    <w:rsid w:val="003B21E2"/>
    <w:rsid w:val="003B6592"/>
    <w:rsid w:val="003B731B"/>
    <w:rsid w:val="003D2568"/>
    <w:rsid w:val="003D62CA"/>
    <w:rsid w:val="003E0AF6"/>
    <w:rsid w:val="003E1F26"/>
    <w:rsid w:val="003E2008"/>
    <w:rsid w:val="003E3D11"/>
    <w:rsid w:val="003E7FC0"/>
    <w:rsid w:val="004142DA"/>
    <w:rsid w:val="00415907"/>
    <w:rsid w:val="00422EA4"/>
    <w:rsid w:val="00423D35"/>
    <w:rsid w:val="004306F0"/>
    <w:rsid w:val="00430AC3"/>
    <w:rsid w:val="0043764F"/>
    <w:rsid w:val="00437925"/>
    <w:rsid w:val="0044262A"/>
    <w:rsid w:val="00444019"/>
    <w:rsid w:val="00444EB0"/>
    <w:rsid w:val="0045237E"/>
    <w:rsid w:val="00475B57"/>
    <w:rsid w:val="00490C58"/>
    <w:rsid w:val="00490E2B"/>
    <w:rsid w:val="00496E3A"/>
    <w:rsid w:val="004A4A84"/>
    <w:rsid w:val="004B0F4C"/>
    <w:rsid w:val="004B6BB7"/>
    <w:rsid w:val="004B7025"/>
    <w:rsid w:val="004B76A0"/>
    <w:rsid w:val="004E1D59"/>
    <w:rsid w:val="004E2999"/>
    <w:rsid w:val="004E3661"/>
    <w:rsid w:val="004F0046"/>
    <w:rsid w:val="00506ABE"/>
    <w:rsid w:val="00510B81"/>
    <w:rsid w:val="00512450"/>
    <w:rsid w:val="00533F22"/>
    <w:rsid w:val="00572AB8"/>
    <w:rsid w:val="005825A5"/>
    <w:rsid w:val="00584178"/>
    <w:rsid w:val="00591831"/>
    <w:rsid w:val="00596847"/>
    <w:rsid w:val="005A0B58"/>
    <w:rsid w:val="005B0324"/>
    <w:rsid w:val="005B2710"/>
    <w:rsid w:val="005D3FC5"/>
    <w:rsid w:val="005D72D4"/>
    <w:rsid w:val="005E0012"/>
    <w:rsid w:val="005E348F"/>
    <w:rsid w:val="005E4622"/>
    <w:rsid w:val="005F4AB2"/>
    <w:rsid w:val="00601618"/>
    <w:rsid w:val="00605A03"/>
    <w:rsid w:val="00610E51"/>
    <w:rsid w:val="00611E85"/>
    <w:rsid w:val="006162DD"/>
    <w:rsid w:val="00620C1E"/>
    <w:rsid w:val="00626444"/>
    <w:rsid w:val="0062686D"/>
    <w:rsid w:val="00627E77"/>
    <w:rsid w:val="006304A9"/>
    <w:rsid w:val="00632440"/>
    <w:rsid w:val="00660508"/>
    <w:rsid w:val="0066175B"/>
    <w:rsid w:val="00661DE8"/>
    <w:rsid w:val="00667EB5"/>
    <w:rsid w:val="0067001A"/>
    <w:rsid w:val="00672013"/>
    <w:rsid w:val="00677CFC"/>
    <w:rsid w:val="006953F4"/>
    <w:rsid w:val="006A3DE5"/>
    <w:rsid w:val="006A728D"/>
    <w:rsid w:val="006B1615"/>
    <w:rsid w:val="006B480E"/>
    <w:rsid w:val="006C191E"/>
    <w:rsid w:val="006C1D8E"/>
    <w:rsid w:val="006C2F04"/>
    <w:rsid w:val="006D43BB"/>
    <w:rsid w:val="006E21A4"/>
    <w:rsid w:val="006E344B"/>
    <w:rsid w:val="006E4DFC"/>
    <w:rsid w:val="00701009"/>
    <w:rsid w:val="0071376E"/>
    <w:rsid w:val="00717EFA"/>
    <w:rsid w:val="00727906"/>
    <w:rsid w:val="007340A4"/>
    <w:rsid w:val="00743BA9"/>
    <w:rsid w:val="00744771"/>
    <w:rsid w:val="00744B18"/>
    <w:rsid w:val="00755FEE"/>
    <w:rsid w:val="00761175"/>
    <w:rsid w:val="00762D38"/>
    <w:rsid w:val="00770294"/>
    <w:rsid w:val="00773C5D"/>
    <w:rsid w:val="00773EB0"/>
    <w:rsid w:val="00773FDE"/>
    <w:rsid w:val="00783BA0"/>
    <w:rsid w:val="007A407A"/>
    <w:rsid w:val="007A4280"/>
    <w:rsid w:val="007A7CCD"/>
    <w:rsid w:val="007C1819"/>
    <w:rsid w:val="007C2DF7"/>
    <w:rsid w:val="007C3440"/>
    <w:rsid w:val="007C4995"/>
    <w:rsid w:val="007D4509"/>
    <w:rsid w:val="007D5AB8"/>
    <w:rsid w:val="007F085B"/>
    <w:rsid w:val="007F2F7D"/>
    <w:rsid w:val="007F557A"/>
    <w:rsid w:val="008026C3"/>
    <w:rsid w:val="00807299"/>
    <w:rsid w:val="00816366"/>
    <w:rsid w:val="00820BF4"/>
    <w:rsid w:val="00827D7E"/>
    <w:rsid w:val="00830C8F"/>
    <w:rsid w:val="00834863"/>
    <w:rsid w:val="00841261"/>
    <w:rsid w:val="00841CE4"/>
    <w:rsid w:val="008431C9"/>
    <w:rsid w:val="00845069"/>
    <w:rsid w:val="00847EA8"/>
    <w:rsid w:val="00856B32"/>
    <w:rsid w:val="00860B6F"/>
    <w:rsid w:val="00867995"/>
    <w:rsid w:val="00882284"/>
    <w:rsid w:val="00883F15"/>
    <w:rsid w:val="0088799B"/>
    <w:rsid w:val="00887A14"/>
    <w:rsid w:val="00896917"/>
    <w:rsid w:val="008A6F90"/>
    <w:rsid w:val="008B3D00"/>
    <w:rsid w:val="008B69F9"/>
    <w:rsid w:val="008C030A"/>
    <w:rsid w:val="008C03C1"/>
    <w:rsid w:val="008C472D"/>
    <w:rsid w:val="008D3728"/>
    <w:rsid w:val="008D4DB1"/>
    <w:rsid w:val="008E08DB"/>
    <w:rsid w:val="008F450C"/>
    <w:rsid w:val="00902FE8"/>
    <w:rsid w:val="00915135"/>
    <w:rsid w:val="00927C43"/>
    <w:rsid w:val="00935DA9"/>
    <w:rsid w:val="00950718"/>
    <w:rsid w:val="00956F80"/>
    <w:rsid w:val="00970517"/>
    <w:rsid w:val="00975806"/>
    <w:rsid w:val="00976260"/>
    <w:rsid w:val="00980A5A"/>
    <w:rsid w:val="00981FD9"/>
    <w:rsid w:val="00983A82"/>
    <w:rsid w:val="00994ED0"/>
    <w:rsid w:val="009B0BB2"/>
    <w:rsid w:val="009B4CE9"/>
    <w:rsid w:val="009B6686"/>
    <w:rsid w:val="009C07F2"/>
    <w:rsid w:val="009D1D15"/>
    <w:rsid w:val="009D2AD6"/>
    <w:rsid w:val="009D5012"/>
    <w:rsid w:val="009D62B9"/>
    <w:rsid w:val="009E221F"/>
    <w:rsid w:val="009E3497"/>
    <w:rsid w:val="009F7AAF"/>
    <w:rsid w:val="00A11B73"/>
    <w:rsid w:val="00A12914"/>
    <w:rsid w:val="00A31CE7"/>
    <w:rsid w:val="00A32B42"/>
    <w:rsid w:val="00A35418"/>
    <w:rsid w:val="00A410A1"/>
    <w:rsid w:val="00A4715A"/>
    <w:rsid w:val="00A50453"/>
    <w:rsid w:val="00A53665"/>
    <w:rsid w:val="00A548A1"/>
    <w:rsid w:val="00A57254"/>
    <w:rsid w:val="00A6301E"/>
    <w:rsid w:val="00A6650A"/>
    <w:rsid w:val="00A66D45"/>
    <w:rsid w:val="00A72E07"/>
    <w:rsid w:val="00A72E3F"/>
    <w:rsid w:val="00A8012B"/>
    <w:rsid w:val="00A85553"/>
    <w:rsid w:val="00A87AEE"/>
    <w:rsid w:val="00A93033"/>
    <w:rsid w:val="00A963FA"/>
    <w:rsid w:val="00A97B70"/>
    <w:rsid w:val="00AA3521"/>
    <w:rsid w:val="00AA46DE"/>
    <w:rsid w:val="00AB0467"/>
    <w:rsid w:val="00AB1AB7"/>
    <w:rsid w:val="00AC0A5B"/>
    <w:rsid w:val="00AC65C5"/>
    <w:rsid w:val="00AD3991"/>
    <w:rsid w:val="00AD516F"/>
    <w:rsid w:val="00AE61C4"/>
    <w:rsid w:val="00AE7466"/>
    <w:rsid w:val="00AF2238"/>
    <w:rsid w:val="00B04352"/>
    <w:rsid w:val="00B10BEF"/>
    <w:rsid w:val="00B12412"/>
    <w:rsid w:val="00B21E67"/>
    <w:rsid w:val="00B41DE9"/>
    <w:rsid w:val="00B42182"/>
    <w:rsid w:val="00B457B5"/>
    <w:rsid w:val="00B6106F"/>
    <w:rsid w:val="00B639CE"/>
    <w:rsid w:val="00B63EBD"/>
    <w:rsid w:val="00B65124"/>
    <w:rsid w:val="00B6709B"/>
    <w:rsid w:val="00B73A84"/>
    <w:rsid w:val="00B7537B"/>
    <w:rsid w:val="00B827CE"/>
    <w:rsid w:val="00B840F0"/>
    <w:rsid w:val="00B8530B"/>
    <w:rsid w:val="00B916B1"/>
    <w:rsid w:val="00B92DBD"/>
    <w:rsid w:val="00B97074"/>
    <w:rsid w:val="00BA1431"/>
    <w:rsid w:val="00BB1915"/>
    <w:rsid w:val="00BB5C9E"/>
    <w:rsid w:val="00BD30CF"/>
    <w:rsid w:val="00BE4C2B"/>
    <w:rsid w:val="00C03B38"/>
    <w:rsid w:val="00C1250C"/>
    <w:rsid w:val="00C14FB9"/>
    <w:rsid w:val="00C2718A"/>
    <w:rsid w:val="00C3121F"/>
    <w:rsid w:val="00C417E0"/>
    <w:rsid w:val="00C41877"/>
    <w:rsid w:val="00C44B70"/>
    <w:rsid w:val="00C5346C"/>
    <w:rsid w:val="00C56294"/>
    <w:rsid w:val="00C5682B"/>
    <w:rsid w:val="00C80FCD"/>
    <w:rsid w:val="00C82E93"/>
    <w:rsid w:val="00C83917"/>
    <w:rsid w:val="00C84D14"/>
    <w:rsid w:val="00C90229"/>
    <w:rsid w:val="00C97BDC"/>
    <w:rsid w:val="00CA2623"/>
    <w:rsid w:val="00CA302A"/>
    <w:rsid w:val="00CA3A29"/>
    <w:rsid w:val="00CB1568"/>
    <w:rsid w:val="00CB1E7B"/>
    <w:rsid w:val="00CB4AB4"/>
    <w:rsid w:val="00CB6ABC"/>
    <w:rsid w:val="00CC1114"/>
    <w:rsid w:val="00CC1293"/>
    <w:rsid w:val="00CC4D32"/>
    <w:rsid w:val="00CD4F8B"/>
    <w:rsid w:val="00CE40A8"/>
    <w:rsid w:val="00CF09F4"/>
    <w:rsid w:val="00CF3F39"/>
    <w:rsid w:val="00D12BAB"/>
    <w:rsid w:val="00D174EC"/>
    <w:rsid w:val="00D24BE2"/>
    <w:rsid w:val="00D257DA"/>
    <w:rsid w:val="00D276B7"/>
    <w:rsid w:val="00D3013C"/>
    <w:rsid w:val="00D460C2"/>
    <w:rsid w:val="00D527F5"/>
    <w:rsid w:val="00D53DEC"/>
    <w:rsid w:val="00D645F7"/>
    <w:rsid w:val="00D65889"/>
    <w:rsid w:val="00D65F0B"/>
    <w:rsid w:val="00D72664"/>
    <w:rsid w:val="00D745E5"/>
    <w:rsid w:val="00DA7F1C"/>
    <w:rsid w:val="00DB12C0"/>
    <w:rsid w:val="00DB36DE"/>
    <w:rsid w:val="00DB4219"/>
    <w:rsid w:val="00DB7735"/>
    <w:rsid w:val="00DC6BD5"/>
    <w:rsid w:val="00DC7CB2"/>
    <w:rsid w:val="00DE0A0A"/>
    <w:rsid w:val="00DE4962"/>
    <w:rsid w:val="00DE6C4B"/>
    <w:rsid w:val="00E046BF"/>
    <w:rsid w:val="00E171EA"/>
    <w:rsid w:val="00E21381"/>
    <w:rsid w:val="00E43685"/>
    <w:rsid w:val="00E514D5"/>
    <w:rsid w:val="00E52247"/>
    <w:rsid w:val="00E55E79"/>
    <w:rsid w:val="00E57B74"/>
    <w:rsid w:val="00E6188C"/>
    <w:rsid w:val="00E63D21"/>
    <w:rsid w:val="00E75BE4"/>
    <w:rsid w:val="00E96CBF"/>
    <w:rsid w:val="00EB09E9"/>
    <w:rsid w:val="00EB46BC"/>
    <w:rsid w:val="00EB6086"/>
    <w:rsid w:val="00ED09BE"/>
    <w:rsid w:val="00ED138F"/>
    <w:rsid w:val="00ED2327"/>
    <w:rsid w:val="00ED69CC"/>
    <w:rsid w:val="00ED7C7F"/>
    <w:rsid w:val="00EE4E41"/>
    <w:rsid w:val="00F015F4"/>
    <w:rsid w:val="00F0645A"/>
    <w:rsid w:val="00F24582"/>
    <w:rsid w:val="00F259F8"/>
    <w:rsid w:val="00F32BA2"/>
    <w:rsid w:val="00F32CF8"/>
    <w:rsid w:val="00F33F9D"/>
    <w:rsid w:val="00F3609A"/>
    <w:rsid w:val="00F379E2"/>
    <w:rsid w:val="00F40711"/>
    <w:rsid w:val="00F42204"/>
    <w:rsid w:val="00F432E2"/>
    <w:rsid w:val="00F46498"/>
    <w:rsid w:val="00F4771D"/>
    <w:rsid w:val="00F47BF8"/>
    <w:rsid w:val="00F51A55"/>
    <w:rsid w:val="00F665E1"/>
    <w:rsid w:val="00F66F14"/>
    <w:rsid w:val="00F73ED3"/>
    <w:rsid w:val="00F8746C"/>
    <w:rsid w:val="00FA31DE"/>
    <w:rsid w:val="00FC6FD5"/>
    <w:rsid w:val="00FD3412"/>
    <w:rsid w:val="00FE4A12"/>
    <w:rsid w:val="00FE6F60"/>
    <w:rsid w:val="00FF1523"/>
    <w:rsid w:val="00FF1A54"/>
    <w:rsid w:val="00FF2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8137F-0302-4AD9-96D8-26D61A8C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0F4"/>
    <w:rPr>
      <w:rFonts w:ascii="Calibri" w:eastAsia="Calibri" w:hAnsi="Calibri" w:cs="Times New Roman"/>
    </w:rPr>
  </w:style>
  <w:style w:type="paragraph" w:styleId="1">
    <w:name w:val="heading 1"/>
    <w:basedOn w:val="a"/>
    <w:next w:val="a"/>
    <w:link w:val="10"/>
    <w:uiPriority w:val="9"/>
    <w:qFormat/>
    <w:rsid w:val="00902FE8"/>
    <w:pPr>
      <w:keepNext/>
      <w:widowControl w:val="0"/>
      <w:suppressAutoHyphens/>
      <w:spacing w:before="240" w:after="60" w:line="240" w:lineRule="auto"/>
      <w:outlineLvl w:val="0"/>
    </w:pPr>
    <w:rPr>
      <w:rFonts w:ascii="Cambria" w:eastAsia="Times New Roman"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1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51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516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C03B38"/>
    <w:pPr>
      <w:spacing w:after="0" w:line="240" w:lineRule="auto"/>
    </w:pPr>
    <w:rPr>
      <w:rFonts w:ascii="Calibri" w:eastAsia="Calibri" w:hAnsi="Calibri" w:cs="Times New Roman"/>
    </w:rPr>
  </w:style>
  <w:style w:type="character" w:styleId="a4">
    <w:name w:val="Hyperlink"/>
    <w:basedOn w:val="a0"/>
    <w:uiPriority w:val="99"/>
    <w:unhideWhenUsed/>
    <w:rsid w:val="005E0012"/>
    <w:rPr>
      <w:color w:val="0000FF" w:themeColor="hyperlink"/>
      <w:u w:val="single"/>
    </w:rPr>
  </w:style>
  <w:style w:type="paragraph" w:styleId="a5">
    <w:name w:val="Balloon Text"/>
    <w:basedOn w:val="a"/>
    <w:link w:val="a6"/>
    <w:uiPriority w:val="99"/>
    <w:semiHidden/>
    <w:unhideWhenUsed/>
    <w:rsid w:val="00C562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6294"/>
    <w:rPr>
      <w:rFonts w:ascii="Tahoma" w:eastAsia="Calibri" w:hAnsi="Tahoma" w:cs="Tahoma"/>
      <w:sz w:val="16"/>
      <w:szCs w:val="16"/>
    </w:rPr>
  </w:style>
  <w:style w:type="table" w:styleId="a7">
    <w:name w:val="Table Grid"/>
    <w:basedOn w:val="a1"/>
    <w:uiPriority w:val="59"/>
    <w:rsid w:val="000C5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02FE8"/>
    <w:rPr>
      <w:rFonts w:ascii="Cambria" w:eastAsia="Times New Roman" w:hAnsi="Cambria" w:cs="Times New Roman"/>
      <w:b/>
      <w:bCs/>
      <w:kern w:val="32"/>
      <w:sz w:val="32"/>
      <w:szCs w:val="32"/>
      <w:lang w:eastAsia="ar-SA"/>
    </w:rPr>
  </w:style>
  <w:style w:type="paragraph" w:customStyle="1" w:styleId="Default">
    <w:name w:val="Default"/>
    <w:rsid w:val="003E7FC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2">
    <w:name w:val="Font Style22"/>
    <w:uiPriority w:val="99"/>
    <w:rsid w:val="005825A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263980">
      <w:bodyDiv w:val="1"/>
      <w:marLeft w:val="0"/>
      <w:marRight w:val="0"/>
      <w:marTop w:val="0"/>
      <w:marBottom w:val="0"/>
      <w:divBdr>
        <w:top w:val="none" w:sz="0" w:space="0" w:color="auto"/>
        <w:left w:val="none" w:sz="0" w:space="0" w:color="auto"/>
        <w:bottom w:val="none" w:sz="0" w:space="0" w:color="auto"/>
        <w:right w:val="none" w:sz="0" w:space="0" w:color="auto"/>
      </w:divBdr>
    </w:div>
    <w:div w:id="193169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kbti.ru/protivodeystvie-korrupcii/npa/doc/%D0%9F%D1%80%D0%B8%D0%BA%D0%B0%D0%B7%20%E2%84%96123-%D0%9E%D0%94%20%D0%BE%D1%82%2030.12.2020%20%D0%9F%D0%BB%D0%B0%D0%BD%20%D0%BC%D0%B5%D1%80%D0%BE%D0%BF.%20%D0%BF%D0%BE%20%D0%BF%D1%80%D0%BE%D1%82%D0%B8%D0%B2%D0%BE%D0%B4%D0%B5%D0%B9%D1%81%D1%82%D0%B2%D0%B8%D1%8E%20%D0%BA%D0%BE%D1%80.%20%D0%BD%D0%B0%202021-202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kbt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3FA57-8E78-44A2-B651-52C10CD0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1263</Words>
  <Characters>7204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Коробова Юлия Валериевна</dc:creator>
  <cp:lastModifiedBy>1</cp:lastModifiedBy>
  <cp:revision>2</cp:revision>
  <cp:lastPrinted>2025-02-12T13:43:00Z</cp:lastPrinted>
  <dcterms:created xsi:type="dcterms:W3CDTF">2025-05-05T11:22:00Z</dcterms:created>
  <dcterms:modified xsi:type="dcterms:W3CDTF">2025-05-05T11:22:00Z</dcterms:modified>
</cp:coreProperties>
</file>