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61" w:rsidRDefault="000021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2161" w:rsidRDefault="00002161">
      <w:pPr>
        <w:pStyle w:val="ConsPlusNormal"/>
        <w:outlineLvl w:val="0"/>
      </w:pPr>
    </w:p>
    <w:p w:rsidR="00002161" w:rsidRDefault="00002161">
      <w:pPr>
        <w:pStyle w:val="ConsPlusTitle"/>
        <w:jc w:val="center"/>
        <w:outlineLvl w:val="0"/>
      </w:pPr>
      <w:r>
        <w:t>МИНИСТЕРСТВО РЕСПУБЛИКИ КОМИ</w:t>
      </w:r>
    </w:p>
    <w:p w:rsidR="00002161" w:rsidRDefault="00002161">
      <w:pPr>
        <w:pStyle w:val="ConsPlusTitle"/>
        <w:jc w:val="center"/>
      </w:pPr>
      <w:r>
        <w:t>ИМУЩЕСТВЕННЫХ И ЗЕМЕЛЬНЫХ ОТНОШЕНИЙ</w:t>
      </w:r>
    </w:p>
    <w:p w:rsidR="00002161" w:rsidRDefault="00002161">
      <w:pPr>
        <w:pStyle w:val="ConsPlusTitle"/>
      </w:pPr>
    </w:p>
    <w:p w:rsidR="00002161" w:rsidRDefault="00002161">
      <w:pPr>
        <w:pStyle w:val="ConsPlusTitle"/>
        <w:jc w:val="center"/>
      </w:pPr>
      <w:r>
        <w:t>ПРИКАЗ</w:t>
      </w:r>
    </w:p>
    <w:p w:rsidR="00002161" w:rsidRDefault="00002161">
      <w:pPr>
        <w:pStyle w:val="ConsPlusTitle"/>
        <w:jc w:val="center"/>
      </w:pPr>
      <w:r>
        <w:t>от 26 февраля 2020 г. N 40Д</w:t>
      </w:r>
    </w:p>
    <w:p w:rsidR="00002161" w:rsidRDefault="00002161">
      <w:pPr>
        <w:pStyle w:val="ConsPlusTitle"/>
      </w:pPr>
    </w:p>
    <w:p w:rsidR="00002161" w:rsidRDefault="00002161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002161" w:rsidRDefault="00002161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002161" w:rsidRDefault="00002161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002161" w:rsidRDefault="00002161">
      <w:pPr>
        <w:pStyle w:val="ConsPlusTitle"/>
        <w:jc w:val="center"/>
      </w:pPr>
      <w:r>
        <w:t>ИНВЕНТАРИЗАЦИИ И КАДАСТРОВОЙ ОЦЕНКИ"</w:t>
      </w:r>
    </w:p>
    <w:p w:rsidR="00002161" w:rsidRDefault="0000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Комимущества Республики Коми от 24.08.2023 </w:t>
            </w:r>
            <w:hyperlink r:id="rId6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7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10">
        <w:r>
          <w:rPr>
            <w:color w:val="0000FF"/>
          </w:rPr>
          <w:t>28.02.2013</w:t>
        </w:r>
      </w:hyperlink>
      <w:r>
        <w:t xml:space="preserve"> </w:t>
      </w:r>
      <w:hyperlink r:id="rId11">
        <w:r>
          <w:rPr>
            <w:color w:val="0000FF"/>
          </w:rPr>
          <w:t>N 54</w:t>
        </w:r>
      </w:hyperlink>
      <w:r>
        <w:t xml:space="preserve"> "</w:t>
      </w:r>
      <w:hyperlink r:id="rId12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1. Утвердить: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6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7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10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Комимущества Республики Коми от 24.08.2023 N 222-од)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</w:pPr>
      <w:r>
        <w:t>Министр</w:t>
      </w:r>
    </w:p>
    <w:p w:rsidR="00002161" w:rsidRDefault="00002161">
      <w:pPr>
        <w:pStyle w:val="ConsPlusNormal"/>
        <w:jc w:val="right"/>
      </w:pPr>
      <w:r>
        <w:t>А.САЖИН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0"/>
      </w:pPr>
      <w:r>
        <w:t>Утвержден</w:t>
      </w:r>
    </w:p>
    <w:p w:rsidR="00002161" w:rsidRDefault="00002161">
      <w:pPr>
        <w:pStyle w:val="ConsPlusNormal"/>
        <w:jc w:val="right"/>
      </w:pPr>
      <w:r>
        <w:t>Приказом</w:t>
      </w:r>
    </w:p>
    <w:p w:rsidR="00002161" w:rsidRDefault="00002161">
      <w:pPr>
        <w:pStyle w:val="ConsPlusNormal"/>
        <w:jc w:val="right"/>
      </w:pPr>
      <w:r>
        <w:t>Министерства</w:t>
      </w:r>
    </w:p>
    <w:p w:rsidR="00002161" w:rsidRDefault="00002161">
      <w:pPr>
        <w:pStyle w:val="ConsPlusNormal"/>
        <w:jc w:val="right"/>
      </w:pPr>
      <w:r>
        <w:t>Республики Коми</w:t>
      </w:r>
    </w:p>
    <w:p w:rsidR="00002161" w:rsidRDefault="00002161">
      <w:pPr>
        <w:pStyle w:val="ConsPlusNormal"/>
        <w:jc w:val="right"/>
      </w:pPr>
      <w:r>
        <w:t>имущественных</w:t>
      </w:r>
    </w:p>
    <w:p w:rsidR="00002161" w:rsidRDefault="00002161">
      <w:pPr>
        <w:pStyle w:val="ConsPlusNormal"/>
        <w:jc w:val="right"/>
      </w:pPr>
      <w:r>
        <w:t>и земельных отношений</w:t>
      </w:r>
    </w:p>
    <w:p w:rsidR="00002161" w:rsidRDefault="00002161">
      <w:pPr>
        <w:pStyle w:val="ConsPlusNormal"/>
        <w:jc w:val="right"/>
      </w:pPr>
      <w:r>
        <w:t>от 26 февраля 2020 г. N 40Д</w:t>
      </w:r>
    </w:p>
    <w:p w:rsidR="00002161" w:rsidRDefault="00002161">
      <w:pPr>
        <w:pStyle w:val="ConsPlusNormal"/>
        <w:jc w:val="right"/>
      </w:pPr>
      <w:r>
        <w:t>(приложение N 1)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002161" w:rsidRDefault="00002161">
      <w:pPr>
        <w:pStyle w:val="ConsPlusTitle"/>
        <w:jc w:val="center"/>
      </w:pPr>
      <w:r>
        <w:t>ПРЕДОСТАВЛЕНИЯ УСЛУГИ ПО ПРИЕМУ ДЕКЛАРАЦИИ</w:t>
      </w:r>
    </w:p>
    <w:p w:rsidR="00002161" w:rsidRDefault="00002161">
      <w:pPr>
        <w:pStyle w:val="ConsPlusTitle"/>
        <w:jc w:val="center"/>
      </w:pPr>
      <w:r>
        <w:t>О ХАРАКТЕРИСТИКАХ ОБЪЕКТА НЕДВИЖИМОСТИ</w:t>
      </w:r>
    </w:p>
    <w:p w:rsidR="00002161" w:rsidRDefault="0000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Комимущества Республики Коми от 24.08.2023 </w:t>
            </w:r>
            <w:hyperlink r:id="rId1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1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1. Общие положения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декларации о характеристиках объекта недвижимости (далее - Административный регламент, услуга) разработан в целях повышения качества исполнения и доступности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Круг заявителей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1.2. Заявителями, имеющими право на получение услуги, являются правообладатели объекта недвижимости (далее - Заявители).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002161" w:rsidRDefault="00002161">
      <w:pPr>
        <w:pStyle w:val="ConsPlusTitle"/>
        <w:jc w:val="center"/>
      </w:pPr>
      <w:r>
        <w:t>в соответствии с вариантом предоставления услуги,</w:t>
      </w:r>
    </w:p>
    <w:p w:rsidR="00002161" w:rsidRDefault="00002161">
      <w:pPr>
        <w:pStyle w:val="ConsPlusTitle"/>
        <w:jc w:val="center"/>
      </w:pPr>
      <w:r>
        <w:t>соответствующим признакам Заявителя, определенным</w:t>
      </w:r>
    </w:p>
    <w:p w:rsidR="00002161" w:rsidRDefault="00002161">
      <w:pPr>
        <w:pStyle w:val="ConsPlusTitle"/>
        <w:jc w:val="center"/>
      </w:pPr>
      <w:r>
        <w:t>в результате анкетирования, проводимого органом,</w:t>
      </w:r>
    </w:p>
    <w:p w:rsidR="00002161" w:rsidRDefault="00002161">
      <w:pPr>
        <w:pStyle w:val="ConsPlusTitle"/>
        <w:jc w:val="center"/>
      </w:pPr>
      <w:r>
        <w:t>предоставляющим услугу, а также результата,</w:t>
      </w:r>
    </w:p>
    <w:p w:rsidR="00002161" w:rsidRDefault="00002161">
      <w:pPr>
        <w:pStyle w:val="ConsPlusTitle"/>
        <w:jc w:val="center"/>
      </w:pPr>
      <w:r>
        <w:t>за предоставлением которого обратился Заявитель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</w:t>
      </w:r>
      <w:r>
        <w:lastRenderedPageBreak/>
        <w:t xml:space="preserve">соответствии с </w:t>
      </w:r>
      <w:hyperlink w:anchor="P977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2. Стандарт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2.1. Полное наименование услуги: Прием декларации о характеристиках объекта недвижимости (далее - услуга).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заключенного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2.3. В предоставлении услуги в рамках межведомственного информационного взаимодействия участвует Федеральная служба государственной регистрации, кадастра и картографии.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2.3.1. В части проверки информации, содержащейся в декларации при предоставлении услуги, участвуют: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организации, осуществляющие управление многоквартирными домами;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услуги в упреждающем (проактивном) режиме в соответствии с </w:t>
      </w:r>
      <w:hyperlink r:id="rId18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оценке", </w:t>
      </w:r>
      <w:hyperlink r:id="rId20">
        <w:r>
          <w:rPr>
            <w:color w:val="0000FF"/>
          </w:rPr>
          <w:t>Порядком</w:t>
        </w:r>
      </w:hyperlink>
      <w:r>
        <w:t xml:space="preserve"> рассмотрения декларации о характеристиках объекта недвижимости, утвержденным приказом Росреестра от 24 мая 2021 г. N П/0216.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Результат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2" w:name="P96"/>
      <w:bookmarkEnd w:id="2"/>
      <w:r>
        <w:t xml:space="preserve">2.5. В соответствии с вариантами, определяемыми в </w:t>
      </w:r>
      <w:hyperlink w:anchor="P977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рассмотрение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2.5.1. Результат предоставления услуги, указанный в </w:t>
      </w:r>
      <w:hyperlink w:anchor="P96">
        <w:r>
          <w:rPr>
            <w:color w:val="0000FF"/>
          </w:rPr>
          <w:t>2.5</w:t>
        </w:r>
      </w:hyperlink>
      <w:r>
        <w:t xml:space="preserve"> настоящего Регламента, имеет следующие реквизиты: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подпись специалиста Учреждения, уполномоченного на подписание результата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2.5.3. Результат предоставления услуги может быть получен: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декларации.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Декларация рассматривается в течение 30 рабочих дней со дня представления декларации.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Учреждение информирует заявителя о принятом решении в течение 5 рабочих дней со дня </w:t>
      </w:r>
      <w:r>
        <w:lastRenderedPageBreak/>
        <w:t>принятия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2.6.1. В случае необходимости осуществления сбора недостающей информации, необходимой для определения кадастровой стоимости, в том числе путем направления запросов о ее предоставлении в органы и организации, в распоряжении которых имеется такая информация, руководитель Учреждения либо уполномоченное на то лицо вправе продлить срок рассмотрения декларации не более чем на 30 рабочих дней.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размещены на официальном сайте Учреждения http://www.rkbti.ru.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02161" w:rsidRDefault="00002161">
      <w:pPr>
        <w:pStyle w:val="ConsPlusTitle"/>
        <w:jc w:val="center"/>
      </w:pPr>
      <w:r>
        <w:t>необходимых для представления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4" w:name="P126"/>
      <w:bookmarkEnd w:id="4"/>
      <w:r>
        <w:t xml:space="preserve">2.9. Для получения услуги заявителем согласно требованиям </w:t>
      </w:r>
      <w:hyperlink r:id="rId23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</w:t>
      </w:r>
      <w:hyperlink w:anchor="P476">
        <w:r>
          <w:rPr>
            <w:color w:val="0000FF"/>
          </w:rPr>
          <w:t>декларация</w:t>
        </w:r>
      </w:hyperlink>
      <w:r>
        <w:t xml:space="preserve"> о характеристиках объекта недвижимости (далее - Декларация) (по форме согласно Приложению 1 к Административному регламенту);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документы (копии документов) и материалы, указание на которые содержится в декларации, в том числе подтверждающие значение (описание) характеристик, указанных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24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доверенность или иной подтверждающий полномочия представителя заявителя документ, удостоверенный в соответствии с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2.9.1. Рассмотрению подлежит декларация, составленная: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 бумажном носителе, каждый лист которой заверен собственноручной подписью заявителя или его представителя;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Декларация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</w:t>
      </w:r>
      <w:r>
        <w:lastRenderedPageBreak/>
        <w:t>либо синего цвета или с использованием технических средств, или в форме электронного документа.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2.9.2.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(далее - ЕГРН), содержащая сведения об объекте недвижимости, в том числе о зарегистрированных на него правах.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2.11.1. Запрещается: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lastRenderedPageBreak/>
        <w:t>законами.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2161" w:rsidRDefault="00002161">
      <w:pPr>
        <w:pStyle w:val="ConsPlusTitle"/>
        <w:jc w:val="center"/>
      </w:pPr>
      <w:r>
        <w:t>документов, 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2161" w:rsidRDefault="00002161">
      <w:pPr>
        <w:pStyle w:val="ConsPlusTitle"/>
        <w:jc w:val="center"/>
      </w:pPr>
      <w:r>
        <w:t>или отказа в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8" w:name="P170"/>
      <w:bookmarkEnd w:id="8"/>
      <w:r>
        <w:t>2.14. Исчерпывающий перечень оснований для отказа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9" w:name="P172"/>
      <w:bookmarkEnd w:id="9"/>
      <w:r>
        <w:t>2.14.1. Декларация не подлежит рассмотрению в соответствии с Административным регламентом в случае, если: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2) к декларации не приложены документы, предусмотренные </w:t>
      </w:r>
      <w:hyperlink w:anchor="P126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3) </w:t>
      </w:r>
      <w:hyperlink w:anchor="P476">
        <w:r>
          <w:rPr>
            <w:color w:val="0000FF"/>
          </w:rPr>
          <w:t>декларация</w:t>
        </w:r>
      </w:hyperlink>
      <w:r>
        <w:t xml:space="preserve"> не соответствует форме, предусмотренной Приложением 1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4) декларация не заверена в соответствии с </w:t>
      </w:r>
      <w:hyperlink w:anchor="P131">
        <w:r>
          <w:rPr>
            <w:color w:val="0000FF"/>
          </w:rPr>
          <w:t>пунктом 2.9.1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5) декларация и прилагаемые к ней документы представлены не в соответствии с требованиями, предусмотренными </w:t>
      </w:r>
      <w:hyperlink w:anchor="P135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случае если декларация не подлежит рассмотрению,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70">
        <w:r>
          <w:rPr>
            <w:color w:val="0000FF"/>
          </w:rPr>
          <w:t>пунктом 2.14</w:t>
        </w:r>
      </w:hyperlink>
      <w:r>
        <w:t xml:space="preserve">, </w:t>
      </w:r>
      <w:hyperlink w:anchor="P172">
        <w:r>
          <w:rPr>
            <w:color w:val="0000FF"/>
          </w:rPr>
          <w:t>2.14.1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002161" w:rsidRDefault="00002161">
      <w:pPr>
        <w:pStyle w:val="ConsPlusTitle"/>
        <w:jc w:val="center"/>
      </w:pPr>
      <w:r>
        <w:t>при предоставлении услуги, и способы ее взимания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002161" w:rsidRDefault="00002161">
      <w:pPr>
        <w:pStyle w:val="ConsPlusTitle"/>
        <w:jc w:val="center"/>
      </w:pPr>
      <w:r>
        <w:lastRenderedPageBreak/>
        <w:t>при подаче запроса о предоставлении услуги</w:t>
      </w:r>
    </w:p>
    <w:p w:rsidR="00002161" w:rsidRDefault="00002161">
      <w:pPr>
        <w:pStyle w:val="ConsPlusTitle"/>
        <w:jc w:val="center"/>
      </w:pPr>
      <w:r>
        <w:t>и при получении результата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2161" w:rsidRDefault="00002161">
      <w:pPr>
        <w:pStyle w:val="ConsPlusTitle"/>
        <w:jc w:val="center"/>
      </w:pPr>
      <w:r>
        <w:t>о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2.18. Срок регистрации декларации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направлении декларации почтовой связью с уведомлением о вручении в Учреждение - в день поступления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декларации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2.19. Днем представления декларации считается день ее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&lt;2&gt;.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&lt;2&gt;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В случае фактического получения запроса (декларации)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</w:t>
      </w:r>
      <w:r>
        <w:lastRenderedPageBreak/>
        <w:t>законом форме.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деклараций о характеристиках объекта недвижимости;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&lt;3&gt;.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&lt;3&gt;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2.27. 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2.28. Услуги, которые являются необходимыми и обязательными для предоставления государственной услуги,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002161" w:rsidRDefault="00002161">
      <w:pPr>
        <w:pStyle w:val="ConsPlusTitle"/>
        <w:jc w:val="center"/>
      </w:pPr>
      <w:r>
        <w:t>выполнения административных процедур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Рассмотрение декларации.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"Профилирование Заявителя"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Title"/>
        <w:jc w:val="center"/>
      </w:pPr>
      <w:r>
        <w:t>"Рассмотрение (отказ в рассмотрении) декларации"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уведомления с указанием учтенной информации, содержащейся в декларации, а также неучтенной информации и причин, по которым она не была учтена, либо уведомления об отказе в </w:t>
      </w:r>
      <w:r>
        <w:lastRenderedPageBreak/>
        <w:t xml:space="preserve">рассмотрении декларации, который получается способом, указанным в </w:t>
      </w:r>
      <w:hyperlink w:anchor="P104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прием декларации и документов и (или) информации, необходимых для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35 (тридцать пять) рабочих дней со дня поступления декларации в Учреждение, в случае если декларация подлежит рассмотрению;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5 (пять) рабочих дней со дня поступления декларации в Учреждение, в случае если декларация не подлежит рассмотрению.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"Прием декларации и документов и (или) информации,</w:t>
      </w:r>
    </w:p>
    <w:p w:rsidR="00002161" w:rsidRDefault="00002161">
      <w:pPr>
        <w:pStyle w:val="ConsPlusTitle"/>
        <w:jc w:val="center"/>
      </w:pPr>
      <w:r>
        <w:t>необходимых для предоставления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декларации и документов, указанных в </w:t>
      </w:r>
      <w:hyperlink w:anchor="P126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Заявитель имеет право представить декларацию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&lt;4&gt;, либо через МФЦ.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&lt;4&gt;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3.7. При представлении декларации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декларация регистрируется отделом государственной кадастровой оценки в день его поступления.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3.8. Декларации и документы, указанные в </w:t>
      </w:r>
      <w:hyperlink w:anchor="P126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системе электронного документооборота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&lt;5&gt;, ответственный работник отдела государственной кадастровой оценки Учреждения не позднее рабочего дня, следующего за днем поступления декларации, уведомляет заявителя (представителя заявителя) о поступлении такой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&lt;5&gt;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декларации и приложенных к нему документов составляет 1 рабочий день с момента получения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декларации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"Межведомственное информационное взаимодействие"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10" w:name="P309"/>
      <w:bookmarkEnd w:id="10"/>
      <w:r>
        <w:t>3.17. Основанием для начала административной процедуры является поступление декларации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Порядок межведомственного информационного взаимодействия при предоставлении услуги (далее - межведомственное информационное взаимодействие) осуществляется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</w:t>
      </w:r>
      <w:r>
        <w:lastRenderedPageBreak/>
        <w:t>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срок, не превышающий 3 рабочих дней со дня регистрации заявления об оказании услуги и приложенных к нему документов от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Направление межведомственных запросов осуществляется на бумажном носителе или посредством системы электронного документооборота.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11" w:name="P313"/>
      <w:bookmarkEnd w:id="11"/>
      <w:r>
        <w:t>3.19. Для предоставления услуги с использованием межведомственного информационного взаимодействия межведомственные запросы направляются: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1) по основаниям, указанным в </w:t>
      </w:r>
      <w:hyperlink w:anchor="P139">
        <w:r>
          <w:rPr>
            <w:color w:val="0000FF"/>
          </w:rPr>
          <w:t>пункте 2.10</w:t>
        </w:r>
      </w:hyperlink>
      <w:r>
        <w:t xml:space="preserve"> настоящего Регламента: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в Федеральную службу государственной регистрации, кадастра и картографии - о предоставлении выписки из Единого государственного реестра недвижимости;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2) по основаниям, указанным в </w:t>
      </w:r>
      <w:hyperlink w:anchor="P82">
        <w:r>
          <w:rPr>
            <w:color w:val="0000FF"/>
          </w:rPr>
          <w:t>пункте 2.3</w:t>
        </w:r>
      </w:hyperlink>
      <w:r>
        <w:t xml:space="preserve"> настоящего Регламента: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д) организации, осуществляющие управление многоквартирными домами;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е) ресурсоснабжающие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3.20. Непредставление (несвоевременное представление) указанными органами и организациями документов и информации не может являться основанием для отказа в предоставлении Заявителю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3.21. Срок предоставления сведений при межведомственном информационном взаимодействии в электронной форме не должен превышать 20 рабочих дней с момента направления межведомственного запроса.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3.22. Ответы, поступившие в рамках межведомственного взаимодействия, учитываются при принятии решения о предоставлении государственной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3.23. Критерий принятия решения: поступление заявления об оказании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12" w:name="P327"/>
      <w:bookmarkEnd w:id="12"/>
      <w:r>
        <w:t xml:space="preserve">3.24. Результатом административной процедуры является получение в рамках межведомственного взаимодействия документов (сведений, содержащихся в них), необходимых для предоставления услуги Заявителю, либо получение информации, свидетельствующей об отсутствии в распоряжении органов (организаций), участвующих в предоставлении услуги, документов (сведений, содержащихся в них), необходимых для предоставления государственной </w:t>
      </w:r>
      <w:r>
        <w:lastRenderedPageBreak/>
        <w:t>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3.24.1.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w:anchor="P313">
        <w:r>
          <w:rPr>
            <w:color w:val="0000FF"/>
          </w:rPr>
          <w:t>пункте 3.19</w:t>
        </w:r>
      </w:hyperlink>
      <w:r>
        <w:t xml:space="preserve"> настоящего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 "Принятие решения</w:t>
      </w:r>
    </w:p>
    <w:p w:rsidR="00002161" w:rsidRDefault="00002161">
      <w:pPr>
        <w:pStyle w:val="ConsPlusTitle"/>
        <w:jc w:val="center"/>
      </w:pPr>
      <w:r>
        <w:t>о предоставлении (об отказе в предоставлении)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декларации и прилагаемых к нему документов о предоставлении услуги, предусмотренных </w:t>
      </w:r>
      <w:hyperlink w:anchor="P126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межведомственного информационного взаимодействия.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проверку информации, содержащейся в декларации, путем сопоставления указанной информации с имеющимися в распоряжении Учреждения сведениями и информацией, полученными в том числе: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 общедоступной информации, содержащейся на официальных сайтах федеральных органов исполнительной власти и подведомственных им организаций, органов исполнительной власти Республики Коми и органов местного самоуправления в Республике Коми, а также подведомственных им организаций в информационно-телекоммуникационной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декларации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декларации подтверждена.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3.27. Содержащаяся в декларации информация считается подтвержденной и учитывается Учреждением в случае ее соответствия сведениям и информации, имеющимся в распоряжении Учреждения и полученным, в том числе в соответствии с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3.28. По итогам рассмотрения декларации специалист Учреждения готовит: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проект уведомления об учете информации, содержащейся в декларации или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проект уведомления об отказе в учете информации, содержащейся в декларации, с указанием причин, по которым информация не была учтена, или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проект уведомления об отказе в рассмотрении декларации (далее - проект уведомления). Проект уведомления готовится за подписью директора (заместителя директора) Учреждения в адрес заявителя (представителя заявителя).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декларации, учет информации, содержащейся в декларации" является следующее условие: подтверждение Учреждением информации, указанной в декларации в случае ее соответствия сведениям и информации, имеющимся в распоряжении Учреждения, полученным в том числе в соответствии с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декларации, отказ в учете информации, содержащейся в декларации" является следующее условие: информация, содержащаяся в декларации, противоречит сведениям, содержащимся в ЕГРН, или в ходе проверки, предусмотренной </w:t>
      </w:r>
      <w:hyperlink w:anchor="P309">
        <w:r>
          <w:rPr>
            <w:color w:val="0000FF"/>
          </w:rPr>
          <w:t>пунктами 3.17</w:t>
        </w:r>
      </w:hyperlink>
      <w:r>
        <w:t xml:space="preserve"> - </w:t>
      </w:r>
      <w:hyperlink w:anchor="P327">
        <w:r>
          <w:rPr>
            <w:color w:val="0000FF"/>
          </w:rPr>
          <w:t>3.24</w:t>
        </w:r>
      </w:hyperlink>
      <w:r>
        <w:t xml:space="preserve"> настоящего Административного регламента, достоверность информации, указанной в декларации не подтверждена.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декларации" являются следующие условия: наличие оснований, предусмотренных </w:t>
      </w:r>
      <w:hyperlink w:anchor="P172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3.32. Решение о предоставлении (об отказе в предоставлении) услуги, принимается Учреждением в форме уведомления и подписывается уполномоченным работником Учреждения. В уведомлении Учреждения о предоставлении (об отказе в предоставлении) услуги указываются следующие сведения: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декларации, а также неучтенной информации и причин, по которым она не была учтена;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дата и реквизиты такого уведомления.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3.33. Уведомление о предоставлении (об отказе в предоставлении), уведомление об отказе в рассмотрении декларации услуги, при наличии указания в декларации адреса электронной почты заявителя, направляется Заявителю по адресу электронной почты, а при его отсутствии почтовым отправлением по адресу заявителя, указанному в декларации.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3.34.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3.36. Способом фиксации результата выполнения административной процедуры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направление Заявителю уведомления о предоставлении услуги или об отказе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указанного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2) ежеквартальная публикация сведений об объектах недвижимости (адрес или описание местоположения (при отсутствии присвоенного адреса), кадастровый номер) на официальном сайте Учреждения http://www.rkbti.ru/ не позднее пятого числа месяца, следующего за прошедшим </w:t>
      </w:r>
      <w:r>
        <w:lastRenderedPageBreak/>
        <w:t>кварталом.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"Предоставление результата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3.37. Основанием для начала процедуры выдачи документов является наличие сформированных документов,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3.38. При наличии в декларации просьбы о предоставлении результата услуги заявителю лично ответственный работник Учреждения в день заверения уполномоченным должностным лицом письма (уведомления) регистрирует его и сообщает заявителю по телефону о готовности письма (уведомления) к выдаче.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письма (уведомления) к выдаче не явился за его получением, работник Учреждения передает его для отправки по почте (электронной почте).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3.39. Перед выдачей письма (уведомления)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3.40. Работник Учреждения выдает заявителю письмо (уведомление) под подпись.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Копия письма (уведомления) помещается в соответствующее номенклатурное дело.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3.41.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3.42. В случае представления заявителем заявления через МФЦ письмо (уведомление),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(уведомление) заявителю.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 4 (четыре) рабочих дня со дня принятия решения о предоставлении (отказе в предоставлении)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 и согласованный с заявителем способ получения результата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выдача или направление по адресу, в том числе по адресу электронной почты, указанному в декларации, Заявителю документа, подтверждающего принятие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"Исправление допущенных опечаток</w:t>
      </w:r>
    </w:p>
    <w:p w:rsidR="00002161" w:rsidRDefault="00002161">
      <w:pPr>
        <w:pStyle w:val="ConsPlusTitle"/>
        <w:jc w:val="center"/>
      </w:pPr>
      <w:r>
        <w:t>и (или) ошибок в выданных в результате</w:t>
      </w:r>
    </w:p>
    <w:p w:rsidR="00002161" w:rsidRDefault="00002161">
      <w:pPr>
        <w:pStyle w:val="ConsPlusTitle"/>
        <w:jc w:val="center"/>
      </w:pPr>
      <w:r>
        <w:lastRenderedPageBreak/>
        <w:t>предоставления услуги документах"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4. Формы контроля за исполнением</w:t>
      </w:r>
    </w:p>
    <w:p w:rsidR="00002161" w:rsidRDefault="00002161">
      <w:pPr>
        <w:pStyle w:val="ConsPlusTitle"/>
        <w:jc w:val="center"/>
      </w:pPr>
      <w:r>
        <w:t>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2161" w:rsidRDefault="0000216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2161" w:rsidRDefault="00002161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02161" w:rsidRDefault="0000216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02161" w:rsidRDefault="00002161">
      <w:pPr>
        <w:pStyle w:val="ConsPlusTitle"/>
        <w:jc w:val="center"/>
      </w:pPr>
      <w:r>
        <w:t>услуги, а также принятием ими решений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4.1.1. Контроль за деятельностью Учреждения по предоставлению услуги осуществляется </w:t>
      </w:r>
      <w:r>
        <w:lastRenderedPageBreak/>
        <w:t>Комитетом, являющимся учредителем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2161" w:rsidRDefault="00002161">
      <w:pPr>
        <w:pStyle w:val="ConsPlusTitle"/>
        <w:jc w:val="center"/>
      </w:pPr>
      <w:r>
        <w:t>и внеплановых проверок полноты и качества</w:t>
      </w:r>
    </w:p>
    <w:p w:rsidR="00002161" w:rsidRDefault="00002161">
      <w:pPr>
        <w:pStyle w:val="ConsPlusTitle"/>
        <w:jc w:val="center"/>
      </w:pPr>
      <w:r>
        <w:t>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002161" w:rsidRDefault="00002161">
      <w:pPr>
        <w:pStyle w:val="ConsPlusTitle"/>
        <w:jc w:val="center"/>
      </w:pPr>
      <w:r>
        <w:t>(бездействие), принимаемые (осуществляемые)</w:t>
      </w:r>
    </w:p>
    <w:p w:rsidR="00002161" w:rsidRDefault="00002161">
      <w:pPr>
        <w:pStyle w:val="ConsPlusTitle"/>
        <w:jc w:val="center"/>
      </w:pPr>
      <w:r>
        <w:t>ими в ходе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услуги, закрепляется в их должностных регламентах в соответствии с требованиями законодательства Российской Федерации.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2161" w:rsidRDefault="00002161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002161" w:rsidRDefault="00002161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002161" w:rsidRDefault="00002161">
      <w:pPr>
        <w:pStyle w:val="ConsPlusTitle"/>
        <w:jc w:val="center"/>
      </w:pPr>
      <w:r>
        <w:t>и иных объединений предприятий и предпринимателей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lastRenderedPageBreak/>
        <w:t>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2161" w:rsidRDefault="00002161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002161" w:rsidRDefault="00002161">
      <w:pPr>
        <w:pStyle w:val="ConsPlusTitle"/>
        <w:jc w:val="center"/>
      </w:pPr>
      <w:r>
        <w:t>услугу, многофункционального центра, организаций,</w:t>
      </w:r>
    </w:p>
    <w:p w:rsidR="00002161" w:rsidRDefault="00002161">
      <w:pPr>
        <w:pStyle w:val="ConsPlusTitle"/>
        <w:jc w:val="center"/>
      </w:pPr>
      <w:r>
        <w:t xml:space="preserve">указанных в </w:t>
      </w:r>
      <w:hyperlink r:id="rId30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002161" w:rsidRDefault="00002161">
      <w:pPr>
        <w:pStyle w:val="ConsPlusTitle"/>
        <w:jc w:val="center"/>
      </w:pPr>
      <w:r>
        <w:t>"Об организации предоставления государственных</w:t>
      </w:r>
    </w:p>
    <w:p w:rsidR="00002161" w:rsidRDefault="00002161">
      <w:pPr>
        <w:pStyle w:val="ConsPlusTitle"/>
        <w:jc w:val="center"/>
      </w:pPr>
      <w:r>
        <w:t>и муниципальных услуг", а также их должностных лиц,</w:t>
      </w:r>
    </w:p>
    <w:p w:rsidR="00002161" w:rsidRDefault="00002161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</w:t>
      </w:r>
      <w:r>
        <w:lastRenderedPageBreak/>
        <w:t>должностных лиц регулируется: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1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рассмотрению декларации</w:t>
      </w:r>
    </w:p>
    <w:p w:rsidR="00002161" w:rsidRDefault="00002161">
      <w:pPr>
        <w:pStyle w:val="ConsPlusNormal"/>
        <w:jc w:val="right"/>
      </w:pPr>
      <w:r>
        <w:t>о характеристиках объекта</w:t>
      </w:r>
    </w:p>
    <w:p w:rsidR="00002161" w:rsidRDefault="00002161">
      <w:pPr>
        <w:pStyle w:val="ConsPlusNormal"/>
        <w:jc w:val="right"/>
      </w:pPr>
      <w:r>
        <w:t>недвижимости, осуществляемой</w:t>
      </w:r>
    </w:p>
    <w:p w:rsidR="00002161" w:rsidRDefault="00002161">
      <w:pPr>
        <w:pStyle w:val="ConsPlusNormal"/>
        <w:jc w:val="right"/>
      </w:pPr>
      <w:r>
        <w:t>государственным бюджетным</w:t>
      </w:r>
    </w:p>
    <w:p w:rsidR="00002161" w:rsidRDefault="00002161">
      <w:pPr>
        <w:pStyle w:val="ConsPlusNormal"/>
        <w:jc w:val="right"/>
      </w:pPr>
      <w:r>
        <w:t>учреждением Республики Коми</w:t>
      </w:r>
    </w:p>
    <w:p w:rsidR="00002161" w:rsidRDefault="00002161">
      <w:pPr>
        <w:pStyle w:val="ConsPlusNormal"/>
        <w:jc w:val="right"/>
      </w:pPr>
      <w:r>
        <w:t>"Республиканское учреждение</w:t>
      </w:r>
    </w:p>
    <w:p w:rsidR="00002161" w:rsidRDefault="00002161">
      <w:pPr>
        <w:pStyle w:val="ConsPlusNormal"/>
        <w:jc w:val="right"/>
      </w:pPr>
      <w:r>
        <w:t>технической инвентаризации</w:t>
      </w:r>
    </w:p>
    <w:p w:rsidR="00002161" w:rsidRDefault="00002161">
      <w:pPr>
        <w:pStyle w:val="ConsPlusNormal"/>
        <w:jc w:val="right"/>
      </w:pPr>
      <w:r>
        <w:t>и кадастровой оценки"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</w:pPr>
      <w:r>
        <w:t>Форма</w:t>
      </w:r>
    </w:p>
    <w:p w:rsidR="00002161" w:rsidRDefault="00002161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002161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(полное наименование бюджетного учреждения, созданного</w:t>
            </w:r>
          </w:p>
          <w:p w:rsidR="00002161" w:rsidRDefault="00002161">
            <w:pPr>
              <w:pStyle w:val="ConsPlusNormal"/>
              <w:jc w:val="center"/>
            </w:pPr>
            <w:r>
              <w:t>субъектом Российской Федерации и наделенного полномочиями,</w:t>
            </w:r>
          </w:p>
          <w:p w:rsidR="00002161" w:rsidRDefault="00002161">
            <w:pPr>
              <w:pStyle w:val="ConsPlusNormal"/>
              <w:jc w:val="center"/>
            </w:pPr>
            <w:r>
              <w:t>связанными с определением кадастровой стоимости)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bookmarkStart w:id="13" w:name="P476"/>
            <w:bookmarkEnd w:id="13"/>
            <w:r>
              <w:t>Декларация о характеристиках объекта недвижимости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right"/>
              <w:outlineLvl w:val="2"/>
            </w:pPr>
            <w:r>
              <w:t>Раздел 1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002161" w:rsidRDefault="00002161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Вид объекта недвижимости (земельный </w:t>
            </w:r>
            <w:r>
              <w:lastRenderedPageBreak/>
              <w:t>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</w:t>
            </w:r>
            <w:r>
              <w:lastRenderedPageBreak/>
              <w:t>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34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35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bottom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2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002161" w:rsidRDefault="00002161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36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</w:t>
            </w:r>
            <w:r>
              <w:lastRenderedPageBreak/>
              <w:t>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Наличие/отсутствие централизованного </w:t>
            </w:r>
            <w:r>
              <w:lastRenderedPageBreak/>
              <w:t>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13.3.2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 xml:space="preserve">Достоверность и полноту сведений, указанных в настоящей декларации, </w:t>
            </w:r>
            <w:r>
              <w:lastRenderedPageBreak/>
              <w:t>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3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002161" w:rsidRDefault="00002161">
            <w:pPr>
              <w:pStyle w:val="ConsPlusNormal"/>
              <w:jc w:val="center"/>
            </w:pPr>
            <w:r>
              <w:t>(для здания, помещения, сооружения, объекта</w:t>
            </w:r>
          </w:p>
          <w:p w:rsidR="00002161" w:rsidRDefault="00002161">
            <w:pPr>
              <w:pStyle w:val="ConsPlusNormal"/>
              <w:jc w:val="center"/>
            </w:pPr>
            <w:r>
              <w:t>незавершенного строительства, машино-места)</w:t>
            </w: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936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Проектируемое назначение здания, сооружения, строительство которых не </w:t>
            </w:r>
            <w:r>
              <w:lastRenderedPageBreak/>
              <w:t>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23.4.1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Наличие/отсутствие централизованного </w:t>
            </w:r>
            <w:r>
              <w:lastRenderedPageBreak/>
              <w:t>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23.4.2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4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bookmarkStart w:id="14" w:name="P936"/>
            <w:bookmarkEnd w:id="14"/>
            <w:r>
              <w:t>Реестр</w:t>
            </w:r>
          </w:p>
          <w:p w:rsidR="00002161" w:rsidRDefault="00002161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002161" w:rsidRDefault="00002161">
            <w:pPr>
              <w:pStyle w:val="ConsPlusNormal"/>
              <w:jc w:val="center"/>
            </w:pPr>
            <w:r>
              <w:t>прилагаемых к декларации</w:t>
            </w:r>
          </w:p>
        </w:tc>
      </w:tr>
      <w:tr w:rsidR="00002161"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2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рассмотрению декларации</w:t>
      </w:r>
    </w:p>
    <w:p w:rsidR="00002161" w:rsidRDefault="00002161">
      <w:pPr>
        <w:pStyle w:val="ConsPlusNormal"/>
        <w:jc w:val="right"/>
      </w:pPr>
      <w:r>
        <w:lastRenderedPageBreak/>
        <w:t>о характеристиках объекта</w:t>
      </w:r>
    </w:p>
    <w:p w:rsidR="00002161" w:rsidRDefault="00002161">
      <w:pPr>
        <w:pStyle w:val="ConsPlusNormal"/>
        <w:jc w:val="right"/>
      </w:pPr>
      <w:r>
        <w:t>недвижимости, осуществляемой</w:t>
      </w:r>
    </w:p>
    <w:p w:rsidR="00002161" w:rsidRDefault="00002161">
      <w:pPr>
        <w:pStyle w:val="ConsPlusNormal"/>
        <w:jc w:val="right"/>
      </w:pPr>
      <w:r>
        <w:t>государственным бюджетным</w:t>
      </w:r>
    </w:p>
    <w:p w:rsidR="00002161" w:rsidRDefault="00002161">
      <w:pPr>
        <w:pStyle w:val="ConsPlusNormal"/>
        <w:jc w:val="right"/>
      </w:pPr>
      <w:r>
        <w:t>учреждением Республики Коми</w:t>
      </w:r>
    </w:p>
    <w:p w:rsidR="00002161" w:rsidRDefault="00002161">
      <w:pPr>
        <w:pStyle w:val="ConsPlusNormal"/>
        <w:jc w:val="right"/>
      </w:pPr>
      <w:r>
        <w:t>"Республиканское учреждение</w:t>
      </w:r>
    </w:p>
    <w:p w:rsidR="00002161" w:rsidRDefault="00002161">
      <w:pPr>
        <w:pStyle w:val="ConsPlusNormal"/>
        <w:jc w:val="right"/>
      </w:pPr>
      <w:r>
        <w:t>технической инвентаризации</w:t>
      </w:r>
    </w:p>
    <w:p w:rsidR="00002161" w:rsidRDefault="00002161">
      <w:pPr>
        <w:pStyle w:val="ConsPlusNormal"/>
        <w:jc w:val="right"/>
      </w:pPr>
      <w:r>
        <w:t>и кадастровой оценки"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15" w:name="P977"/>
      <w:bookmarkEnd w:id="15"/>
      <w:r>
        <w:t>ПЕРЕЧЕНЬ</w:t>
      </w:r>
    </w:p>
    <w:p w:rsidR="00002161" w:rsidRDefault="00002161">
      <w:pPr>
        <w:pStyle w:val="ConsPlusTitle"/>
        <w:jc w:val="center"/>
      </w:pPr>
      <w:r>
        <w:t>ПРИЗНАКОВ ЗАЯВИТЕЛЕЙ, А ТАКЖЕ КОМБИНАЦИИ ЗНАЧЕНИЙ</w:t>
      </w:r>
    </w:p>
    <w:p w:rsidR="00002161" w:rsidRDefault="00002161">
      <w:pPr>
        <w:pStyle w:val="ConsPlusTitle"/>
        <w:jc w:val="center"/>
      </w:pPr>
      <w:r>
        <w:t>ПРИЗНАКОВ, КАЖДАЯ ИЗ КОТОРЫХ СООТВЕТСТВУЕТ</w:t>
      </w:r>
    </w:p>
    <w:p w:rsidR="00002161" w:rsidRDefault="00002161">
      <w:pPr>
        <w:pStyle w:val="ConsPlusTitle"/>
        <w:jc w:val="center"/>
      </w:pPr>
      <w:r>
        <w:t>ОДНОМУ ВАРИАНТУ ПРЕДОСТАВЛЕНИЯ УСЛУГИ</w:t>
      </w:r>
    </w:p>
    <w:p w:rsidR="00002161" w:rsidRDefault="000021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002161">
        <w:tc>
          <w:tcPr>
            <w:tcW w:w="2268" w:type="dxa"/>
          </w:tcPr>
          <w:p w:rsidR="00002161" w:rsidRDefault="00002161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02161">
        <w:tc>
          <w:tcPr>
            <w:tcW w:w="2268" w:type="dxa"/>
            <w:vMerge w:val="restart"/>
          </w:tcPr>
          <w:p w:rsidR="00002161" w:rsidRDefault="00002161">
            <w:pPr>
              <w:pStyle w:val="ConsPlusNormal"/>
            </w:pPr>
            <w:r>
              <w:t>- Физическое лицо</w:t>
            </w:r>
          </w:p>
          <w:p w:rsidR="00002161" w:rsidRDefault="00002161">
            <w:pPr>
              <w:pStyle w:val="ConsPlusNormal"/>
            </w:pPr>
            <w:r>
              <w:t>- Юридическое лицо</w:t>
            </w:r>
          </w:p>
          <w:p w:rsidR="00002161" w:rsidRDefault="00002161">
            <w:pPr>
              <w:pStyle w:val="ConsPlusNormal"/>
            </w:pPr>
            <w:r>
              <w:t>- Индивидуальный предприниматель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с декларацией о характеристиках объекта недвижимости</w:t>
            </w:r>
          </w:p>
        </w:tc>
      </w:tr>
      <w:tr w:rsidR="00002161">
        <w:tc>
          <w:tcPr>
            <w:tcW w:w="2268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0"/>
      </w:pPr>
      <w:r>
        <w:t>Утвержден</w:t>
      </w:r>
    </w:p>
    <w:p w:rsidR="00002161" w:rsidRDefault="00002161">
      <w:pPr>
        <w:pStyle w:val="ConsPlusNormal"/>
        <w:jc w:val="right"/>
      </w:pPr>
      <w:r>
        <w:t>Приказом</w:t>
      </w:r>
    </w:p>
    <w:p w:rsidR="00002161" w:rsidRDefault="00002161">
      <w:pPr>
        <w:pStyle w:val="ConsPlusNormal"/>
        <w:jc w:val="right"/>
      </w:pPr>
      <w:r>
        <w:t>Министерства</w:t>
      </w:r>
    </w:p>
    <w:p w:rsidR="00002161" w:rsidRDefault="00002161">
      <w:pPr>
        <w:pStyle w:val="ConsPlusNormal"/>
        <w:jc w:val="right"/>
      </w:pPr>
      <w:r>
        <w:t>Республики Коми</w:t>
      </w:r>
    </w:p>
    <w:p w:rsidR="00002161" w:rsidRDefault="00002161">
      <w:pPr>
        <w:pStyle w:val="ConsPlusNormal"/>
        <w:jc w:val="right"/>
      </w:pPr>
      <w:r>
        <w:t>имущественных</w:t>
      </w:r>
    </w:p>
    <w:p w:rsidR="00002161" w:rsidRDefault="00002161">
      <w:pPr>
        <w:pStyle w:val="ConsPlusNormal"/>
        <w:jc w:val="right"/>
      </w:pPr>
      <w:r>
        <w:t>и земельных отношений</w:t>
      </w:r>
    </w:p>
    <w:p w:rsidR="00002161" w:rsidRDefault="00002161">
      <w:pPr>
        <w:pStyle w:val="ConsPlusNormal"/>
        <w:jc w:val="right"/>
      </w:pPr>
      <w:r>
        <w:t>от 26 февраля 2020 г. N 40Д</w:t>
      </w:r>
    </w:p>
    <w:p w:rsidR="00002161" w:rsidRDefault="00002161">
      <w:pPr>
        <w:pStyle w:val="ConsPlusNormal"/>
        <w:jc w:val="right"/>
      </w:pPr>
      <w:r>
        <w:t>(приложение N 2)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16" w:name="P1006"/>
      <w:bookmarkEnd w:id="16"/>
      <w:r>
        <w:t>АДМИНИСТРАТИВНЫЙ РЕГЛАМЕНТ</w:t>
      </w:r>
    </w:p>
    <w:p w:rsidR="00002161" w:rsidRDefault="00002161">
      <w:pPr>
        <w:pStyle w:val="ConsPlusTitle"/>
        <w:jc w:val="center"/>
      </w:pPr>
      <w:r>
        <w:t>ПРЕДОСТАВЛЕНИЯ УСЛУГИ ПО ПРИЕМУ ЗАЯВЛЕНИЙ ОБ ИСПРАВЛЕНИИ</w:t>
      </w:r>
    </w:p>
    <w:p w:rsidR="00002161" w:rsidRDefault="00002161">
      <w:pPr>
        <w:pStyle w:val="ConsPlusTitle"/>
        <w:jc w:val="center"/>
      </w:pPr>
      <w:r>
        <w:t>ОШИБОК, ДОПУЩЕННЫХ ПРИ ОПРЕДЕЛЕНИИ КАДАСТРОВОЙ СТОИМОСТИ</w:t>
      </w:r>
    </w:p>
    <w:p w:rsidR="00002161" w:rsidRDefault="0000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Комимущества Республики Коми от 24.08.2023 </w:t>
            </w:r>
            <w:hyperlink r:id="rId36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37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1. Общие положения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Административный регламент предоставления услуги по приему заявлений об исправлении ошибок, допущенных при определении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Административный регламент устанавливает порядок, последовательность и сроки </w:t>
      </w:r>
      <w:r>
        <w:lastRenderedPageBreak/>
        <w:t>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Круг заявителей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1.2. Заявителями, имеющими право на получение услуги,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любые физические или юридические лица, а также органы государственной власти и органы местного самоуправления (далее - заявители).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002161" w:rsidRDefault="00002161">
      <w:pPr>
        <w:pStyle w:val="ConsPlusTitle"/>
        <w:jc w:val="center"/>
      </w:pPr>
      <w:r>
        <w:t>в соответствии с вариантом предоставления услуги,</w:t>
      </w:r>
    </w:p>
    <w:p w:rsidR="00002161" w:rsidRDefault="00002161">
      <w:pPr>
        <w:pStyle w:val="ConsPlusTitle"/>
        <w:jc w:val="center"/>
      </w:pPr>
      <w:r>
        <w:t>соответствующим признакам Заявителя, определенным</w:t>
      </w:r>
    </w:p>
    <w:p w:rsidR="00002161" w:rsidRDefault="00002161">
      <w:pPr>
        <w:pStyle w:val="ConsPlusTitle"/>
        <w:jc w:val="center"/>
      </w:pPr>
      <w:r>
        <w:t>в результате анкетирования, проводимого органом,</w:t>
      </w:r>
    </w:p>
    <w:p w:rsidR="00002161" w:rsidRDefault="00002161">
      <w:pPr>
        <w:pStyle w:val="ConsPlusTitle"/>
        <w:jc w:val="center"/>
      </w:pPr>
      <w:r>
        <w:t>предоставляющим услугу, а также результата,</w:t>
      </w:r>
    </w:p>
    <w:p w:rsidR="00002161" w:rsidRDefault="00002161">
      <w:pPr>
        <w:pStyle w:val="ConsPlusTitle"/>
        <w:jc w:val="center"/>
      </w:pPr>
      <w:r>
        <w:t>за предоставлением которого обратился Заявитель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1477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2. Стандарт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2.1. Полное наименование услуги: Прием заявлений об исправлении ошибок, допущенных при определении кадастровой стоимости (далее - услуга).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Сокращенное наименование услуги: Прием заявлений об исправлении ошибок.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осуществляет функции и полномочия учредителя.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2.3.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</w:t>
      </w:r>
      <w:r>
        <w:lastRenderedPageBreak/>
        <w:t>сентября 2011 г. N 797 (далее - Соглашение о взаимодействии).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40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</w:t>
      </w:r>
      <w:hyperlink r:id="rId41">
        <w:r>
          <w:rPr>
            <w:color w:val="0000FF"/>
          </w:rPr>
          <w:t>Законом</w:t>
        </w:r>
      </w:hyperlink>
      <w:r>
        <w:t xml:space="preserve"> N 237-ФЗ.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2.4.2.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Результат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17" w:name="P1051"/>
      <w:bookmarkEnd w:id="17"/>
      <w:r>
        <w:t xml:space="preserve">2.5. В соответствии с вариантами, определяемыми в </w:t>
      </w:r>
      <w:hyperlink w:anchor="P1477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 решение: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051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18" w:name="P1059"/>
      <w:bookmarkEnd w:id="18"/>
      <w:r>
        <w:t>2.5.3. Результат предоставления услуги может быть получен: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заявлении.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42">
        <w:r>
          <w:rPr>
            <w:color w:val="0000FF"/>
          </w:rPr>
          <w:t>Законом</w:t>
        </w:r>
      </w:hyperlink>
      <w:r>
        <w:t xml:space="preserve"> N 237-ФЗ: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Учреждение рассматривает заявление об исправлении ошибок, допущенных при определении кадастровой стоимости, в течение 30 календарных дней со дня его поступления;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Учреждение информирует заявителя о принятом решении в течение 3 рабочих дней со дня </w:t>
      </w:r>
      <w:r>
        <w:lastRenderedPageBreak/>
        <w:t>принятия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2.6.1. Учреждение осуществляет исправление ошибок, допущенных при определении кадастровой стоимости в течение 45 календарных дней со дня поступления заявления об исправлении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2.6.2.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2.6.3.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размещена на официальном сайте Учреждения http://www.rkbti.ru.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02161" w:rsidRDefault="00002161">
      <w:pPr>
        <w:pStyle w:val="ConsPlusTitle"/>
        <w:jc w:val="center"/>
      </w:pPr>
      <w:r>
        <w:t>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19" w:name="P1080"/>
      <w:bookmarkEnd w:id="19"/>
      <w:r>
        <w:t xml:space="preserve">2.8. Для получения услуги заявителем согласно требованиям </w:t>
      </w:r>
      <w:hyperlink r:id="rId43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</w:t>
      </w:r>
      <w:hyperlink w:anchor="P1384">
        <w:r>
          <w:rPr>
            <w:color w:val="0000FF"/>
          </w:rPr>
          <w:t>заявление</w:t>
        </w:r>
      </w:hyperlink>
      <w:r>
        <w:t xml:space="preserve"> об исправлении ошибок, допущенных при определении кадастровой стоимости (по форме согласно Приложению 1 к Административному регламенту). Форма заявления и требования к его заполнению утверждены </w:t>
      </w:r>
      <w:hyperlink r:id="rId44">
        <w:r>
          <w:rPr>
            <w:color w:val="0000FF"/>
          </w:rPr>
          <w:t>приказом</w:t>
        </w:r>
      </w:hyperlink>
      <w:r>
        <w:t xml:space="preserve"> Росреестра от 6 августа 2020 г. N П/0286;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Заявления об исправлении ошибок, допущенных при определении кадастровой стоимости объектов недвижимости, могут быть поданы в Учреждение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2.8.1. Заявление об исправлении ошибок, допущенных при определении кадастровой стоимости, должно содержать: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составляется в отношении одного или нескольких объектов недвижимости на русском языке без сокращения слов, аббревиатур: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на бумажном носителе, каждый лист которого заверяется собственноручной подписью заявителя;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форме электронного документа, подписанного усиленной квалифицированной электронной подписью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форматах, обеспечивающих просмотр и копирование подписанных электронных документов без использования специальных программных средств.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об исправлении ошибок, допущенных при определении кадастровой стоимости, составляемое на бумажном носителе, заполняется разборчиво, без исправлений, подчисток или иных помарок печатными буквами.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- лично (в Учреждение, МФЦ);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&lt;6&gt;.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&lt;6&gt;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2.10.1. Запрещается: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</w:t>
      </w:r>
      <w:r>
        <w:lastRenderedPageBreak/>
        <w:t>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2161" w:rsidRDefault="00002161">
      <w:pPr>
        <w:pStyle w:val="ConsPlusTitle"/>
        <w:jc w:val="center"/>
      </w:pPr>
      <w:r>
        <w:t>документов, 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2161" w:rsidRDefault="00002161">
      <w:pPr>
        <w:pStyle w:val="ConsPlusTitle"/>
        <w:jc w:val="center"/>
      </w:pPr>
      <w:r>
        <w:t>или отказа в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20" w:name="P1128"/>
      <w:bookmarkEnd w:id="20"/>
      <w:r>
        <w:t>2.13. Исчерпывающий перечень оснований для отказа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не выявлено наличие ошибок, допущенных при определении кадастровой стоимости объекта недвижимости по итогам рассмотрения заявления об исправлении ошибок;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заявление об исправлении ошибок подано не в соответствии с требованиями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128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002161" w:rsidRDefault="00002161">
      <w:pPr>
        <w:pStyle w:val="ConsPlusTitle"/>
        <w:jc w:val="center"/>
      </w:pPr>
      <w:r>
        <w:t>при предоставлении услуги, и способы ее взимания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002161" w:rsidRDefault="00002161">
      <w:pPr>
        <w:pStyle w:val="ConsPlusTitle"/>
        <w:jc w:val="center"/>
      </w:pPr>
      <w:r>
        <w:t>при подаче запроса о предоставлении услуги</w:t>
      </w:r>
    </w:p>
    <w:p w:rsidR="00002161" w:rsidRDefault="00002161">
      <w:pPr>
        <w:pStyle w:val="ConsPlusTitle"/>
        <w:jc w:val="center"/>
      </w:pPr>
      <w:r>
        <w:t>и при получении результата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и порядок регистрации запроса</w:t>
      </w:r>
    </w:p>
    <w:p w:rsidR="00002161" w:rsidRDefault="00002161">
      <w:pPr>
        <w:pStyle w:val="ConsPlusTitle"/>
        <w:jc w:val="center"/>
      </w:pPr>
      <w:r>
        <w:lastRenderedPageBreak/>
        <w:t>заявителя о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2.23. Должен быть обеспечен доступ к следующим документам (сведениям) в электронном </w:t>
      </w:r>
      <w:r>
        <w:lastRenderedPageBreak/>
        <w:t>виде или на бумажном носителе: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заявлений об исправлении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&lt;7&gt;.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&lt;7&gt;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lastRenderedPageBreak/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02161" w:rsidRDefault="00002161">
      <w:pPr>
        <w:pStyle w:val="ConsPlusTitle"/>
        <w:jc w:val="center"/>
      </w:pPr>
      <w:r>
        <w:t>административных процедур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удовлетворение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 "Профилирование Заявителя"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Title"/>
        <w:jc w:val="center"/>
      </w:pPr>
      <w:r>
        <w:t>"Удовлетворение заявления и необходимости пересчета</w:t>
      </w:r>
    </w:p>
    <w:p w:rsidR="00002161" w:rsidRDefault="00002161">
      <w:pPr>
        <w:pStyle w:val="ConsPlusTitle"/>
        <w:jc w:val="center"/>
      </w:pPr>
      <w:r>
        <w:t>кадастровой стоимости в связи с наличием ошибок,</w:t>
      </w:r>
    </w:p>
    <w:p w:rsidR="00002161" w:rsidRDefault="00002161">
      <w:pPr>
        <w:pStyle w:val="ConsPlusTitle"/>
        <w:jc w:val="center"/>
      </w:pPr>
      <w:r>
        <w:t>допущенных при определении кадастровой стоимости"</w:t>
      </w:r>
    </w:p>
    <w:p w:rsidR="00002161" w:rsidRDefault="00002161">
      <w:pPr>
        <w:pStyle w:val="ConsPlusTitle"/>
        <w:jc w:val="center"/>
      </w:pPr>
      <w:r>
        <w:t>и "Отказ в удовлетворении заявления и необходимости</w:t>
      </w:r>
    </w:p>
    <w:p w:rsidR="00002161" w:rsidRDefault="00002161">
      <w:pPr>
        <w:pStyle w:val="ConsPlusTitle"/>
        <w:jc w:val="center"/>
      </w:pPr>
      <w:r>
        <w:t>пересчета кадастровой стоимости в связи с отсутствием</w:t>
      </w:r>
    </w:p>
    <w:p w:rsidR="00002161" w:rsidRDefault="00002161">
      <w:pPr>
        <w:pStyle w:val="ConsPlusTitle"/>
        <w:jc w:val="center"/>
      </w:pPr>
      <w:r>
        <w:t>ошибок, допущенных при определении кадастровой стоимости"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стоимости, либо решения об отказе в пересчете кадастровой стоимости, если наличие ошибок, допущенных при </w:t>
      </w:r>
      <w:r>
        <w:lastRenderedPageBreak/>
        <w:t xml:space="preserve">определении кадастровой стоимости, не выявлено, который получается способом, указанным в </w:t>
      </w:r>
      <w:hyperlink w:anchor="P1059">
        <w:r>
          <w:rPr>
            <w:color w:val="0000FF"/>
          </w:rPr>
          <w:t>пункте 2.5.3</w:t>
        </w:r>
      </w:hyperlink>
      <w:r>
        <w:t xml:space="preserve">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прием заявления об исправлении ошибок, допущенных при определении кадастровой стоимости и документов и (или) информации, необходимых для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состоит из: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рассмотрение заявления;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3 (три) рабочих дня со дня принятия решения - информирование заявителя о принятом решении.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"Прием заявления об исправлении ошибок,</w:t>
      </w:r>
    </w:p>
    <w:p w:rsidR="00002161" w:rsidRDefault="00002161">
      <w:pPr>
        <w:pStyle w:val="ConsPlusTitle"/>
        <w:jc w:val="center"/>
      </w:pPr>
      <w:r>
        <w:t>допущенных при определении кадастровой стоимости</w:t>
      </w:r>
    </w:p>
    <w:p w:rsidR="00002161" w:rsidRDefault="00002161">
      <w:pPr>
        <w:pStyle w:val="ConsPlusTitle"/>
        <w:jc w:val="center"/>
      </w:pPr>
      <w:r>
        <w:t>и документов и (или) информации, необходимых</w:t>
      </w:r>
    </w:p>
    <w:p w:rsidR="00002161" w:rsidRDefault="00002161">
      <w:pPr>
        <w:pStyle w:val="ConsPlusTitle"/>
        <w:jc w:val="center"/>
      </w:pPr>
      <w:r>
        <w:t>для предоставления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80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&lt;8&gt;, либо через МФЦ.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&lt;8&gt;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080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1) проверяет представленные документы, в том числе электронные образы документов на </w:t>
      </w:r>
      <w:r>
        <w:lastRenderedPageBreak/>
        <w:t>отсутствие компьютерных вирусов и искаженной информации;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"Принятие решения о предоставлении</w:t>
      </w:r>
    </w:p>
    <w:p w:rsidR="00002161" w:rsidRDefault="00002161">
      <w:pPr>
        <w:pStyle w:val="ConsPlusTitle"/>
        <w:jc w:val="center"/>
      </w:pPr>
      <w:r>
        <w:t>(об отказе в предоставлении)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получение Учреждением заявления об исправлении ошибок, допущенных при определении кадастровой стоимости и документов, указанных в </w:t>
      </w:r>
      <w:hyperlink w:anchor="P1080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информации, содержащейся в заявлении об исправлении ошибок, допущенных при определении кадастровой стоимости и документов, указанных в </w:t>
      </w:r>
      <w:hyperlink w:anchor="P1080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 Учитывается, что ошибкой также является допущенное при определении кадастровой стоимости искажение данных об объекте недвижимости, на основании которых определялась его кадастровая стоимость, в том числе: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2) использование недостоверных сведений о характеристиках объекта недвижимости при определении кадастровой стоимости.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3.19. По итогам рассмотрения заявления работник Учреждения готовит проект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проект решения об отказе в пересчете кадастровой стоимости, если наличие ошибок, допущенных при определении кадастровой стоимости, не выявлено (далее - проект решения). 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3.20. Критерием принятия решения о предоставлении варианта услуги "удовлетворение заявления и необходимости пересчета кадастровой стоимости в связи с наличием ошибок, допущенных при определении кадастровой стоимости" является следующее условие: подтверждение Учреждением информации, указанной в заявлении об исправлении ошибок, допущенных при определении кадастровой стоимости.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3.21. Критериями принятия решения в предоставлении варианта услуги - "Отказ в удовлетворении заявления и необходимости пересчета кадастровой стоимости в связи с отсутствием ошибок, допущенных при определении кадастровой стоимости" являются следующие условия: наличие оснований, предусмотренных </w:t>
      </w:r>
      <w:hyperlink w:anchor="P1128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3.22. Решение о предоставлении (об отказе в предоставлении) услуги, принимается Учреждением в форме решения и подписывается уполномоченным работником Учреждения. В решении Учреждения о предоставлении (об отказе в предоставлении) услуги указываются следующие сведения: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сведения о наличии ошибок, допущенных при определении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в случае принятия решения об отказе в исправлении ошибок в таком решении должны быть приведены все основания его принятия, в том числе с указанием страниц (разделов) отчета, содержащих информацию о том, что при оценке конкретного объекта недвижимости указанные в заявлении ошибки не были допущены;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в) дата и реквизиты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3.23. Решение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3.24. Результатом административной процедуры является решение Учреждения о предоставлении услуги или об отказе в предоставлении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3.25. Способом фиксации результата выполнения административной процедуры является подписанное решение об удовлетворении заявления и необходимости пересчета кадастровой стоимости, либо подписанное решение об отказе в пересчете кадастровой стоимости.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"Предоставление результата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об удовлетворении заявления и необходимости пересчета кадастровой стоимости, либо подписанного решения об отказе в пересчете кадастровой стоимости (далее - решение),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3.27. При наличии в заявлении просьбы о предоставлении результата услуги заявителю лично ответственный работник Учреждения в день заверения уполномоченным должностным лицом решения регистрирует его и сообщает заявителю по телефону о готовности решения к выдаче.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работник Учреждения передает его для отправки по почте (электронной почте).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"Исправление допущенных опечаток</w:t>
      </w:r>
    </w:p>
    <w:p w:rsidR="00002161" w:rsidRDefault="00002161">
      <w:pPr>
        <w:pStyle w:val="ConsPlusTitle"/>
        <w:jc w:val="center"/>
      </w:pPr>
      <w:r>
        <w:t>и (или) ошибок в выданных в результате</w:t>
      </w:r>
    </w:p>
    <w:p w:rsidR="00002161" w:rsidRDefault="00002161">
      <w:pPr>
        <w:pStyle w:val="ConsPlusTitle"/>
        <w:jc w:val="center"/>
      </w:pPr>
      <w:r>
        <w:t>предоставления услуги документах"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3.38. Основанием для начала выполнения административной процедуры является </w:t>
      </w:r>
      <w:r>
        <w:lastRenderedPageBreak/>
        <w:t>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4. Формы контроля за исполнением</w:t>
      </w:r>
    </w:p>
    <w:p w:rsidR="00002161" w:rsidRDefault="00002161">
      <w:pPr>
        <w:pStyle w:val="ConsPlusTitle"/>
        <w:jc w:val="center"/>
      </w:pPr>
      <w:r>
        <w:t>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2161" w:rsidRDefault="0000216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2161" w:rsidRDefault="00002161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02161" w:rsidRDefault="0000216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02161" w:rsidRDefault="00002161">
      <w:pPr>
        <w:pStyle w:val="ConsPlusTitle"/>
        <w:jc w:val="center"/>
      </w:pPr>
      <w:r>
        <w:t>услуги, а также принятием ими решений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2161" w:rsidRDefault="00002161">
      <w:pPr>
        <w:pStyle w:val="ConsPlusTitle"/>
        <w:jc w:val="center"/>
      </w:pPr>
      <w:r>
        <w:t>и внеплановых проверок полноты и качества</w:t>
      </w:r>
    </w:p>
    <w:p w:rsidR="00002161" w:rsidRDefault="00002161">
      <w:pPr>
        <w:pStyle w:val="ConsPlusTitle"/>
        <w:jc w:val="center"/>
      </w:pPr>
      <w:r>
        <w:t>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002161" w:rsidRDefault="00002161">
      <w:pPr>
        <w:pStyle w:val="ConsPlusTitle"/>
        <w:jc w:val="center"/>
      </w:pPr>
      <w:r>
        <w:t>(бездействие), принимаемые (осуществляемые)</w:t>
      </w:r>
    </w:p>
    <w:p w:rsidR="00002161" w:rsidRDefault="00002161">
      <w:pPr>
        <w:pStyle w:val="ConsPlusTitle"/>
        <w:jc w:val="center"/>
      </w:pPr>
      <w:r>
        <w:t>ими в ходе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2161" w:rsidRDefault="00002161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002161" w:rsidRDefault="00002161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002161" w:rsidRDefault="00002161">
      <w:pPr>
        <w:pStyle w:val="ConsPlusTitle"/>
        <w:jc w:val="center"/>
      </w:pPr>
      <w:r>
        <w:t>и иных объединений предприятий и предпринимателей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2161" w:rsidRDefault="00002161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002161" w:rsidRDefault="00002161">
      <w:pPr>
        <w:pStyle w:val="ConsPlusTitle"/>
        <w:jc w:val="center"/>
      </w:pPr>
      <w:r>
        <w:t>услугу, многофункционального центра, организаций,</w:t>
      </w:r>
    </w:p>
    <w:p w:rsidR="00002161" w:rsidRDefault="00002161">
      <w:pPr>
        <w:pStyle w:val="ConsPlusTitle"/>
        <w:jc w:val="center"/>
      </w:pPr>
      <w:r>
        <w:t xml:space="preserve">указанных в </w:t>
      </w:r>
      <w:hyperlink r:id="rId49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002161" w:rsidRDefault="00002161">
      <w:pPr>
        <w:pStyle w:val="ConsPlusTitle"/>
        <w:jc w:val="center"/>
      </w:pPr>
      <w:r>
        <w:t>"Об организации предоставления государственных</w:t>
      </w:r>
    </w:p>
    <w:p w:rsidR="00002161" w:rsidRDefault="00002161">
      <w:pPr>
        <w:pStyle w:val="ConsPlusTitle"/>
        <w:jc w:val="center"/>
      </w:pPr>
      <w:r>
        <w:t>и муниципальных услуг", а также их должностных лиц,</w:t>
      </w:r>
    </w:p>
    <w:p w:rsidR="00002161" w:rsidRDefault="00002161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1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приему заявлений</w:t>
      </w:r>
    </w:p>
    <w:p w:rsidR="00002161" w:rsidRDefault="00002161">
      <w:pPr>
        <w:pStyle w:val="ConsPlusNormal"/>
        <w:jc w:val="right"/>
      </w:pPr>
      <w:r>
        <w:t>об исправлении ошибок,</w:t>
      </w:r>
    </w:p>
    <w:p w:rsidR="00002161" w:rsidRDefault="00002161">
      <w:pPr>
        <w:pStyle w:val="ConsPlusNormal"/>
        <w:jc w:val="right"/>
      </w:pPr>
      <w:r>
        <w:t>допущенных при определении</w:t>
      </w:r>
    </w:p>
    <w:p w:rsidR="00002161" w:rsidRDefault="00002161">
      <w:pPr>
        <w:pStyle w:val="ConsPlusNormal"/>
        <w:jc w:val="right"/>
      </w:pPr>
      <w:r>
        <w:t>кадастровой стоимости</w:t>
      </w:r>
    </w:p>
    <w:p w:rsidR="00002161" w:rsidRDefault="00002161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40"/>
        <w:gridCol w:w="2495"/>
        <w:gridCol w:w="1814"/>
        <w:gridCol w:w="1020"/>
        <w:gridCol w:w="341"/>
        <w:gridCol w:w="1247"/>
      </w:tblGrid>
      <w:tr w:rsidR="00002161">
        <w:tc>
          <w:tcPr>
            <w:tcW w:w="4593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4422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right"/>
            </w:pPr>
            <w:r>
              <w:t>Государственное бюджетное учреждение Республики Коми "Республиканское учреждение технической инвентаризации и кадастровой оценки"</w:t>
            </w:r>
          </w:p>
          <w:p w:rsidR="00002161" w:rsidRDefault="00002161">
            <w:pPr>
              <w:pStyle w:val="ConsPlusNormal"/>
              <w:jc w:val="right"/>
            </w:pPr>
            <w:r>
              <w:t>___________________________________</w:t>
            </w:r>
          </w:p>
          <w:p w:rsidR="00002161" w:rsidRDefault="00002161">
            <w:pPr>
              <w:pStyle w:val="ConsPlusNormal"/>
              <w:jc w:val="right"/>
            </w:pPr>
            <w:r>
              <w:t>(наименование бюджетного учреждения)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bookmarkStart w:id="21" w:name="P1384"/>
            <w:bookmarkEnd w:id="21"/>
            <w:r>
              <w:t>Заявление</w:t>
            </w:r>
          </w:p>
          <w:p w:rsidR="00002161" w:rsidRDefault="00002161">
            <w:pPr>
              <w:pStyle w:val="ConsPlusNormal"/>
              <w:jc w:val="center"/>
            </w:pPr>
            <w:r>
              <w:t>об исправлении ошибок, допущенных</w:t>
            </w:r>
          </w:p>
          <w:p w:rsidR="00002161" w:rsidRDefault="00002161">
            <w:pPr>
              <w:pStyle w:val="ConsPlusNormal"/>
              <w:jc w:val="center"/>
            </w:pPr>
            <w:r>
              <w:t>при определении кадастровой стоимости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jc w:val="center"/>
              <w:outlineLvl w:val="2"/>
            </w:pPr>
            <w:r>
              <w:t>I. Сведения о заявителе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002161" w:rsidRDefault="00002161">
            <w:pPr>
              <w:pStyle w:val="ConsPlusNormal"/>
              <w:jc w:val="center"/>
              <w:outlineLvl w:val="2"/>
            </w:pPr>
            <w:r>
              <w:lastRenderedPageBreak/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  <w:jc w:val="center"/>
            </w:pPr>
            <w:r>
              <w:t>Кадастровая стоимость</w:t>
            </w:r>
          </w:p>
          <w:p w:rsidR="00002161" w:rsidRDefault="00002161">
            <w:pPr>
              <w:pStyle w:val="ConsPlusNormal"/>
              <w:jc w:val="center"/>
            </w:pPr>
            <w:r>
              <w:t>(при необходимости)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002161" w:rsidRDefault="00002161">
            <w:pPr>
              <w:pStyle w:val="ConsPlusNormal"/>
              <w:jc w:val="center"/>
              <w:outlineLvl w:val="2"/>
            </w:pPr>
            <w:r>
              <w:t>III. Сведения об ошибках, допущенных при определении кадастровой стоимости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1814" w:type="dxa"/>
          </w:tcPr>
          <w:p w:rsidR="00002161" w:rsidRDefault="00002161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361" w:type="dxa"/>
            <w:gridSpan w:val="2"/>
          </w:tcPr>
          <w:p w:rsidR="00002161" w:rsidRDefault="00002161">
            <w:pPr>
              <w:pStyle w:val="ConsPlusNormal"/>
              <w:jc w:val="center"/>
            </w:pPr>
            <w: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247" w:type="dxa"/>
          </w:tcPr>
          <w:p w:rsidR="00002161" w:rsidRDefault="00002161">
            <w:pPr>
              <w:pStyle w:val="ConsPlusNormal"/>
              <w:jc w:val="center"/>
            </w:pPr>
            <w: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181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002161" w:rsidRDefault="00002161">
            <w:pPr>
              <w:pStyle w:val="ConsPlusNormal"/>
            </w:pPr>
          </w:p>
        </w:tc>
        <w:tc>
          <w:tcPr>
            <w:tcW w:w="1247" w:type="dxa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002161" w:rsidRDefault="00002161">
            <w:pPr>
              <w:pStyle w:val="ConsPlusNormal"/>
              <w:jc w:val="center"/>
              <w:outlineLvl w:val="2"/>
            </w:pPr>
            <w:r>
              <w:t>IV. Реестр документов, прилагаемых к заявлению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8391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391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8"/>
          </w:tcPr>
          <w:p w:rsidR="00002161" w:rsidRDefault="00002161">
            <w:pPr>
              <w:pStyle w:val="ConsPlusNormal"/>
              <w:jc w:val="center"/>
            </w:pPr>
            <w:r>
              <w:t>V. Место для подписи заявителя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002161" w:rsidRDefault="00002161">
            <w:pPr>
              <w:pStyle w:val="ConsPlusNormal"/>
            </w:pPr>
            <w:r>
              <w:t>5.1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  <w:vMerge w:val="restart"/>
          </w:tcPr>
          <w:p w:rsidR="00002161" w:rsidRDefault="00002161">
            <w:pPr>
              <w:pStyle w:val="ConsPlusNormal"/>
            </w:pPr>
            <w:r>
              <w:t>5.2</w:t>
            </w:r>
          </w:p>
        </w:tc>
        <w:tc>
          <w:tcPr>
            <w:tcW w:w="8391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lastRenderedPageBreak/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3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4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8391" w:type="dxa"/>
            <w:gridSpan w:val="7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1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2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приему заявлений</w:t>
      </w:r>
    </w:p>
    <w:p w:rsidR="00002161" w:rsidRDefault="00002161">
      <w:pPr>
        <w:pStyle w:val="ConsPlusNormal"/>
        <w:jc w:val="right"/>
      </w:pPr>
      <w:r>
        <w:t>об исправлении ошибок,</w:t>
      </w:r>
    </w:p>
    <w:p w:rsidR="00002161" w:rsidRDefault="00002161">
      <w:pPr>
        <w:pStyle w:val="ConsPlusNormal"/>
        <w:jc w:val="right"/>
      </w:pPr>
      <w:r>
        <w:t>допущенных при определении</w:t>
      </w:r>
    </w:p>
    <w:p w:rsidR="00002161" w:rsidRDefault="00002161">
      <w:pPr>
        <w:pStyle w:val="ConsPlusNormal"/>
        <w:jc w:val="right"/>
      </w:pPr>
      <w:r>
        <w:t>кадастровой стоимости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22" w:name="P1477"/>
      <w:bookmarkEnd w:id="22"/>
      <w:r>
        <w:t>ПЕРЕЧЕНЬ</w:t>
      </w:r>
    </w:p>
    <w:p w:rsidR="00002161" w:rsidRDefault="00002161">
      <w:pPr>
        <w:pStyle w:val="ConsPlusTitle"/>
        <w:jc w:val="center"/>
      </w:pPr>
      <w:r>
        <w:t>ПРИЗНАКОВ ЗАЯВИТЕЛЕЙ, А ТАКЖЕ КОМБИНАЦИИ ЗНАЧЕНИЙ</w:t>
      </w:r>
    </w:p>
    <w:p w:rsidR="00002161" w:rsidRDefault="00002161">
      <w:pPr>
        <w:pStyle w:val="ConsPlusTitle"/>
        <w:jc w:val="center"/>
      </w:pPr>
      <w:r>
        <w:t>ПРИЗНАКОВ, КАЖДАЯ ИЗ КОТОРЫХ СООТВЕТСТВУЕТ</w:t>
      </w:r>
    </w:p>
    <w:p w:rsidR="00002161" w:rsidRDefault="00002161">
      <w:pPr>
        <w:pStyle w:val="ConsPlusTitle"/>
        <w:jc w:val="center"/>
      </w:pPr>
      <w:r>
        <w:t>ОДНОМУ ВАРИАНТУ ПРЕДОСТАВЛЕНИЯ УСЛУГИ</w:t>
      </w:r>
    </w:p>
    <w:p w:rsidR="00002161" w:rsidRDefault="000021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077"/>
        <w:gridCol w:w="5102"/>
      </w:tblGrid>
      <w:tr w:rsidR="00002161">
        <w:tc>
          <w:tcPr>
            <w:tcW w:w="2835" w:type="dxa"/>
          </w:tcPr>
          <w:p w:rsidR="00002161" w:rsidRDefault="00002161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1077" w:type="dxa"/>
          </w:tcPr>
          <w:p w:rsidR="00002161" w:rsidRDefault="0000216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102" w:type="dxa"/>
          </w:tcPr>
          <w:p w:rsidR="00002161" w:rsidRDefault="00002161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02161">
        <w:tc>
          <w:tcPr>
            <w:tcW w:w="2835" w:type="dxa"/>
            <w:vMerge w:val="restart"/>
          </w:tcPr>
          <w:p w:rsidR="00002161" w:rsidRDefault="00002161">
            <w:pPr>
              <w:pStyle w:val="ConsPlusNormal"/>
            </w:pPr>
            <w:r>
              <w:t>- Физическое лицо</w:t>
            </w:r>
          </w:p>
          <w:p w:rsidR="00002161" w:rsidRDefault="00002161">
            <w:pPr>
              <w:pStyle w:val="ConsPlusNormal"/>
            </w:pPr>
            <w:r>
              <w:t>- Юридическое лицо</w:t>
            </w:r>
          </w:p>
          <w:p w:rsidR="00002161" w:rsidRDefault="00002161">
            <w:pPr>
              <w:pStyle w:val="ConsPlusNormal"/>
            </w:pPr>
            <w:r>
              <w:t>- Индивидуальный предприниматель</w:t>
            </w:r>
          </w:p>
          <w:p w:rsidR="00002161" w:rsidRDefault="00002161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</w:tc>
        <w:tc>
          <w:tcPr>
            <w:tcW w:w="1077" w:type="dxa"/>
          </w:tcPr>
          <w:p w:rsidR="00002161" w:rsidRDefault="00002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с заявлением об исправлении ошибок, допущенных при определении кадастровой стоимости</w:t>
            </w:r>
          </w:p>
        </w:tc>
      </w:tr>
      <w:tr w:rsidR="00002161">
        <w:tc>
          <w:tcPr>
            <w:tcW w:w="2835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1077" w:type="dxa"/>
          </w:tcPr>
          <w:p w:rsidR="00002161" w:rsidRDefault="000021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0"/>
      </w:pPr>
      <w:r>
        <w:t>Утвержден</w:t>
      </w:r>
    </w:p>
    <w:p w:rsidR="00002161" w:rsidRDefault="00002161">
      <w:pPr>
        <w:pStyle w:val="ConsPlusNormal"/>
        <w:jc w:val="right"/>
      </w:pPr>
      <w:r>
        <w:lastRenderedPageBreak/>
        <w:t>Приказом</w:t>
      </w:r>
    </w:p>
    <w:p w:rsidR="00002161" w:rsidRDefault="00002161">
      <w:pPr>
        <w:pStyle w:val="ConsPlusNormal"/>
        <w:jc w:val="right"/>
      </w:pPr>
      <w:r>
        <w:t>Министерства</w:t>
      </w:r>
    </w:p>
    <w:p w:rsidR="00002161" w:rsidRDefault="00002161">
      <w:pPr>
        <w:pStyle w:val="ConsPlusNormal"/>
        <w:jc w:val="right"/>
      </w:pPr>
      <w:r>
        <w:t>Республики Коми</w:t>
      </w:r>
    </w:p>
    <w:p w:rsidR="00002161" w:rsidRDefault="00002161">
      <w:pPr>
        <w:pStyle w:val="ConsPlusNormal"/>
        <w:jc w:val="right"/>
      </w:pPr>
      <w:r>
        <w:t>имущественных</w:t>
      </w:r>
    </w:p>
    <w:p w:rsidR="00002161" w:rsidRDefault="00002161">
      <w:pPr>
        <w:pStyle w:val="ConsPlusNormal"/>
        <w:jc w:val="right"/>
      </w:pPr>
      <w:r>
        <w:t>и земельных отношений</w:t>
      </w:r>
    </w:p>
    <w:p w:rsidR="00002161" w:rsidRDefault="00002161">
      <w:pPr>
        <w:pStyle w:val="ConsPlusNormal"/>
        <w:jc w:val="right"/>
      </w:pPr>
      <w:r>
        <w:t>от 26 февраля 2020 г. N 40Д</w:t>
      </w:r>
    </w:p>
    <w:p w:rsidR="00002161" w:rsidRDefault="00002161">
      <w:pPr>
        <w:pStyle w:val="ConsPlusNormal"/>
        <w:jc w:val="right"/>
      </w:pPr>
      <w:r>
        <w:t>(приложение N 3)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23" w:name="P1507"/>
      <w:bookmarkEnd w:id="23"/>
      <w:r>
        <w:t>АДМИНИСТРАТИВНЫЙ РЕГЛАМЕНТ</w:t>
      </w:r>
    </w:p>
    <w:p w:rsidR="00002161" w:rsidRDefault="00002161">
      <w:pPr>
        <w:pStyle w:val="ConsPlusTitle"/>
        <w:jc w:val="center"/>
      </w:pPr>
      <w:r>
        <w:t>ПРЕДОСТАВЛЕНИЯ УСЛУГИ ПО ПРИЕМУ ОБРАЩЕНИЙ</w:t>
      </w:r>
    </w:p>
    <w:p w:rsidR="00002161" w:rsidRDefault="00002161">
      <w:pPr>
        <w:pStyle w:val="ConsPlusTitle"/>
        <w:jc w:val="center"/>
      </w:pPr>
      <w:r>
        <w:t>О ПРЕДОСТАВЛЕНИИ РАЗЪЯСНЕНИЙ, СВЯЗАННЫХ</w:t>
      </w:r>
    </w:p>
    <w:p w:rsidR="00002161" w:rsidRDefault="00002161">
      <w:pPr>
        <w:pStyle w:val="ConsPlusTitle"/>
        <w:jc w:val="center"/>
      </w:pPr>
      <w:r>
        <w:t>С ОПРЕДЕЛЕНИЕМ КАДАСТРОВОЙ СТОИМОСТИ</w:t>
      </w:r>
    </w:p>
    <w:p w:rsidR="00002161" w:rsidRDefault="0000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Комимущества Республики Коми от 24.08.2023 </w:t>
            </w:r>
            <w:hyperlink r:id="rId5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5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1. Общие положения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Административный регламент предоставления услуги по приему обращений о предоставлении разъяснений, связанных с определением кадастровой стоимости (далее - Административный регламент, услуга), разработан в целях повышения качества исполнения и доступности предоставления услуг.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Круг заявителей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24" w:name="P1522"/>
      <w:bookmarkEnd w:id="24"/>
      <w:r>
        <w:t xml:space="preserve">1.2. Заявителями, имеющими право на получение услуги,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237-ФЗ), являются физические и юридические лица, если результаты определения кадастровой стоимости объекта недвижимости затрагивают права или обязанности этих лиц, а также органы государственной власти и органы местного самоуправления (далее - Заявители).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002161" w:rsidRDefault="00002161">
      <w:pPr>
        <w:pStyle w:val="ConsPlusTitle"/>
        <w:jc w:val="center"/>
      </w:pPr>
      <w:r>
        <w:t>в соответствии с вариантом предоставления услуги,</w:t>
      </w:r>
    </w:p>
    <w:p w:rsidR="00002161" w:rsidRDefault="00002161">
      <w:pPr>
        <w:pStyle w:val="ConsPlusTitle"/>
        <w:jc w:val="center"/>
      </w:pPr>
      <w:r>
        <w:t>соответствующим признакам Заявителя, определенным</w:t>
      </w:r>
    </w:p>
    <w:p w:rsidR="00002161" w:rsidRDefault="00002161">
      <w:pPr>
        <w:pStyle w:val="ConsPlusTitle"/>
        <w:jc w:val="center"/>
      </w:pPr>
      <w:r>
        <w:t>в результате анкетирования, проводимого органом,</w:t>
      </w:r>
    </w:p>
    <w:p w:rsidR="00002161" w:rsidRDefault="00002161">
      <w:pPr>
        <w:pStyle w:val="ConsPlusTitle"/>
        <w:jc w:val="center"/>
      </w:pPr>
      <w:r>
        <w:t>предоставляющим услугу, а также результата,</w:t>
      </w:r>
    </w:p>
    <w:p w:rsidR="00002161" w:rsidRDefault="00002161">
      <w:pPr>
        <w:pStyle w:val="ConsPlusTitle"/>
        <w:jc w:val="center"/>
      </w:pPr>
      <w:r>
        <w:t>за предоставлением которого обратился Заявитель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</w:t>
      </w:r>
      <w:r>
        <w:lastRenderedPageBreak/>
        <w:t xml:space="preserve">соответствии с </w:t>
      </w:r>
      <w:hyperlink w:anchor="P1921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2. Стандарт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2.1. Полное наименование услуги: Прием обращений о предоставлении разъяснений, связанных с определением кадастровой стоимости (далее - услуга/разъяснения).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Сокращенное наименование услуги: Прием обращений о предоставлении разъяснений.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осуществляет функции и полномочия учредителя.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2.2.1. Разъяснения, связанные с определением кадастровой стоимости предоставляются Учреждением в отношении кадастровой стоимости объекта недвижимости, указанной в акте об утверждении результатов определения кадастровой стоимости, принятом в соответствии со </w:t>
      </w:r>
      <w:hyperlink r:id="rId58">
        <w:r>
          <w:rPr>
            <w:color w:val="0000FF"/>
          </w:rPr>
          <w:t>статьей 15</w:t>
        </w:r>
      </w:hyperlink>
      <w:r>
        <w:t xml:space="preserve"> Закона N 237-ФЗ, либо в акте об определении кадастровой стоимости, составленном в соответствии со </w:t>
      </w:r>
      <w:hyperlink r:id="rId59">
        <w:r>
          <w:rPr>
            <w:color w:val="0000FF"/>
          </w:rPr>
          <w:t>статьей 16</w:t>
        </w:r>
      </w:hyperlink>
      <w:r>
        <w:t xml:space="preserve"> Закона N 237-ФЗ, на основании обращения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случае если указанная в обращении о предоставлении разъяснений кадастровая стоимость не определялась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Учреждением кадастровой стоимости объекта недвижимости, указанного в обращении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2.2.2.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заключенным 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2.2.3.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61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2.3.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N 237-ФЗ, </w:t>
      </w:r>
      <w:hyperlink r:id="rId63">
        <w:r>
          <w:rPr>
            <w:color w:val="0000FF"/>
          </w:rPr>
          <w:t>Порядком</w:t>
        </w:r>
      </w:hyperlink>
      <w:r>
        <w:t xml:space="preserve"> рассмотрения обращений о предоставлении разъяснений, связанных с определением кадастровой стоимости, в том числе формы </w:t>
      </w:r>
      <w:r>
        <w:lastRenderedPageBreak/>
        <w:t>предоставления таких разъяснений, утвержденным приказом Росреестра от 6 августа 2020 г. N П/0280.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2.4. Органы и организации, участвующие в предоставлении услуги, обращение в которые необходимо для предоставления услуги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Результат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25" w:name="P1555"/>
      <w:bookmarkEnd w:id="25"/>
      <w:r>
        <w:t xml:space="preserve">2.5. В соответствии с вариантами, определяемыми </w:t>
      </w:r>
      <w:hyperlink w:anchor="P192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1555">
        <w:r>
          <w:rPr>
            <w:color w:val="0000FF"/>
          </w:rPr>
          <w:t>2.5</w:t>
        </w:r>
      </w:hyperlink>
      <w:r>
        <w:t xml:space="preserve"> настоящего Регламента, имеют следующие реквизиты: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заявлении;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указанную в заявлении.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64">
        <w:r>
          <w:rPr>
            <w:color w:val="0000FF"/>
          </w:rPr>
          <w:t>Законом</w:t>
        </w:r>
      </w:hyperlink>
      <w:r>
        <w:t xml:space="preserve"> N 237-ФЗ: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Учреждение рассматривает обращение о предоставлении разъяснений, в течение 30 календарных дней со дня его поступления в Учреждение;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в случае выявления несоответствия поступившего обращения о предоставлении разъяснений положениям </w:t>
      </w:r>
      <w:hyperlink w:anchor="P1522">
        <w:r>
          <w:rPr>
            <w:color w:val="0000FF"/>
          </w:rPr>
          <w:t>пункта 1.2</w:t>
        </w:r>
      </w:hyperlink>
      <w:r>
        <w:t xml:space="preserve">, </w:t>
      </w:r>
      <w:hyperlink w:anchor="P1587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Учреждение не рассматривает такое обращение и направляет заявителю уведомление с мотивированным отказом в течение 10 календарных дней со дня поступления обращения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2.6.1. 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</w:t>
      </w:r>
      <w:r>
        <w:lastRenderedPageBreak/>
        <w:t>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2.7.1. Учреждение обеспечивает размещение и актуализацию перечня нормативных правовых актов на официальном сайте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02161" w:rsidRDefault="00002161">
      <w:pPr>
        <w:pStyle w:val="ConsPlusTitle"/>
        <w:jc w:val="center"/>
      </w:pPr>
      <w:r>
        <w:t>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26" w:name="P1583"/>
      <w:bookmarkEnd w:id="26"/>
      <w:r>
        <w:t xml:space="preserve">2.8. Для получения услуги заявителем согласно требованиям </w:t>
      </w:r>
      <w:hyperlink r:id="rId65">
        <w:r>
          <w:rPr>
            <w:color w:val="0000FF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</w:t>
      </w:r>
      <w:hyperlink w:anchor="P1881">
        <w:r>
          <w:rPr>
            <w:color w:val="0000FF"/>
          </w:rPr>
          <w:t>обращение</w:t>
        </w:r>
      </w:hyperlink>
      <w:r>
        <w:t xml:space="preserve"> о предоставлении разъяснений (по рекомендуемой форме согласно Приложению N 1 к настоящему Административному регламенту);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доверенность или иной документ подтверждающий полномочия представителя заявителя документ, удостоверенный в соответствии с законодательством Российской Федерации, а также документ, удостоверяющий личность представителя заявителя (в случае если от имени заявителя действует лицо, являющееся его 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Истребование иных документов, не предусмотренных настоящим пунктом, не допускается.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27" w:name="P1587"/>
      <w:bookmarkEnd w:id="27"/>
      <w:r>
        <w:t>2.8.1. Обращение о предоставлении разъяснений в обязательном порядке должно содержать: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адрес, место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кадастровый номер и (или) адрес объекта недвижимости (объектов недвижимости), в отношении которого подается обращение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Если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объекта недвижимости, указанного в обращении о предоставлении разъяснений.</w:t>
      </w:r>
    </w:p>
    <w:p w:rsidR="00002161" w:rsidRDefault="00002161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Приказом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2.8.2.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r>
        <w:lastRenderedPageBreak/>
        <w:t>утратившими силу отдельных положений законодательных актов Российской Федерации".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2.10. Документы, необходимые для предоставления услуги, предоставляются заявителем следующими способами: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регистрируемым почтовым отправлением с уведомлением о вручении (в Учреждение);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&lt;9&gt;.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&lt;9&gt;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2.10.1. Запрещается: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</w:t>
      </w:r>
      <w:r>
        <w:lastRenderedPageBreak/>
        <w:t>следующих случаев: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2161" w:rsidRDefault="00002161">
      <w:pPr>
        <w:pStyle w:val="ConsPlusTitle"/>
        <w:jc w:val="center"/>
      </w:pPr>
      <w:r>
        <w:t>документов, 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2.11.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2161" w:rsidRDefault="00002161">
      <w:pPr>
        <w:pStyle w:val="ConsPlusTitle"/>
        <w:jc w:val="center"/>
      </w:pPr>
      <w:r>
        <w:t>или отказа в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2.12.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28" w:name="P1624"/>
      <w:bookmarkEnd w:id="28"/>
      <w:r>
        <w:t>2.13. Исчерпывающий перечень оснований для отказа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29" w:name="P1625"/>
      <w:bookmarkEnd w:id="29"/>
      <w:r>
        <w:t xml:space="preserve">1) выявления несоответствия поступившего обращения о предоставлении разъяснений положениям </w:t>
      </w:r>
      <w:hyperlink w:anchor="P1522">
        <w:r>
          <w:rPr>
            <w:color w:val="0000FF"/>
          </w:rPr>
          <w:t>пункта 1.2</w:t>
        </w:r>
      </w:hyperlink>
      <w:r>
        <w:t xml:space="preserve">, </w:t>
      </w:r>
      <w:hyperlink w:anchor="P1587">
        <w:r>
          <w:rPr>
            <w:color w:val="0000FF"/>
          </w:rPr>
          <w:t>2.8.1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указанная в обращении о предоставлении разъяснений кадастровая стоимость объекта недвижимости не определялась Учреждением.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2.14.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1625">
        <w:r>
          <w:rPr>
            <w:color w:val="0000FF"/>
          </w:rPr>
          <w:t>подпунктом 1 пункта 2.13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002161" w:rsidRDefault="00002161">
      <w:pPr>
        <w:pStyle w:val="ConsPlusTitle"/>
        <w:jc w:val="center"/>
      </w:pPr>
      <w:r>
        <w:t>при предоставлении услуги, и способы ее взимания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2.15. Услуга предоставляется бесплатно.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002161" w:rsidRDefault="00002161">
      <w:pPr>
        <w:pStyle w:val="ConsPlusTitle"/>
        <w:jc w:val="center"/>
      </w:pPr>
      <w:r>
        <w:t>при подаче запроса о предоставлении услуги</w:t>
      </w:r>
    </w:p>
    <w:p w:rsidR="00002161" w:rsidRDefault="00002161">
      <w:pPr>
        <w:pStyle w:val="ConsPlusTitle"/>
        <w:jc w:val="center"/>
      </w:pPr>
      <w:r>
        <w:t>и при получении результата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2.16.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и порядок регистрации запроса</w:t>
      </w:r>
    </w:p>
    <w:p w:rsidR="00002161" w:rsidRDefault="00002161">
      <w:pPr>
        <w:pStyle w:val="ConsPlusTitle"/>
        <w:jc w:val="center"/>
      </w:pPr>
      <w:r>
        <w:t>заявителя о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2.17. Срок регистрации заявления заявителя о предоставлении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Учреждение - заявление регистрируется незамедлительно, в присутствии заявителя. Дата регистрации заявления указывается на штампе Учреждения, который проставляется на копии такого заявления, выдаваемого Учреждением;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 в Учреждение;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МФЦ - заявление регистрируется незамедлительно, в присутствии заявителя. Дата регистрации заявления указывается в расписке, выдаваемой сотрудником МФЦ;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2.18. Днем обращения об исправлении ошибок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связью), либо день ее подачи с использованием информационно-телекоммуникационных сетей общего пользования, в том числе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2.19. В случае фактического получения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Требования к помещениям, в которых</w:t>
      </w:r>
    </w:p>
    <w:p w:rsidR="00002161" w:rsidRDefault="00002161">
      <w:pPr>
        <w:pStyle w:val="ConsPlusTitle"/>
        <w:jc w:val="center"/>
      </w:pPr>
      <w:r>
        <w:t>предоставляется услуга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о предоставлении разъяснений;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&lt;10&gt;.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&lt;10&gt;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02161" w:rsidRDefault="00002161">
      <w:pPr>
        <w:pStyle w:val="ConsPlusTitle"/>
        <w:jc w:val="center"/>
      </w:pPr>
      <w:r>
        <w:t>административных процедур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предоставление разъяснений, связанных с определением кадастровой стоимости;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предоставлении разъяснений, связанных с определением кадастровой стоимости.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"Профилирование Заявителя"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Title"/>
        <w:jc w:val="center"/>
      </w:pPr>
      <w:r>
        <w:t>"Предоставление разъяснений, связанных</w:t>
      </w:r>
    </w:p>
    <w:p w:rsidR="00002161" w:rsidRDefault="00002161">
      <w:pPr>
        <w:pStyle w:val="ConsPlusTitle"/>
        <w:jc w:val="center"/>
      </w:pPr>
      <w:r>
        <w:t>с определением кадастровой стоимости" и "Отказ</w:t>
      </w:r>
    </w:p>
    <w:p w:rsidR="00002161" w:rsidRDefault="00002161">
      <w:pPr>
        <w:pStyle w:val="ConsPlusTitle"/>
        <w:jc w:val="center"/>
      </w:pPr>
      <w:r>
        <w:lastRenderedPageBreak/>
        <w:t>в предоставлении разъяснений, связанных</w:t>
      </w:r>
    </w:p>
    <w:p w:rsidR="00002161" w:rsidRDefault="00002161">
      <w:pPr>
        <w:pStyle w:val="ConsPlusTitle"/>
        <w:jc w:val="center"/>
      </w:pPr>
      <w:r>
        <w:t>с определением кадастровой стоимости"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3.3. Результатом предоставления услуги является подготовка и направление заявителю (представителю заявителя) разъяснений, связанных с определением кадастровой стоимости объекта недвижимости по утвержденной форме согласно </w:t>
      </w:r>
      <w:hyperlink w:anchor="P195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либо мотивированное уведомление об отказе в предоставлении разъяснений, связанных с определением кадастровой стоимости объекта недвижимости.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прием обращения о предоставлении разъяснений, связанных с определением кадастровой стоимости объекта недвижимости;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предоставление результата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30 календарных дней со дня поступления заявления в Учреждение - в случае рассмотрения обращения и предоставлении разъяснений;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2) 10 календарных дней со дня поступления заявления в Учреждение - в случае выявления несоответствия поступившего обращения о предоставлении разъяснений положениям </w:t>
      </w:r>
      <w:hyperlink w:anchor="P1522">
        <w:r>
          <w:rPr>
            <w:color w:val="0000FF"/>
          </w:rPr>
          <w:t>пункта 1.2</w:t>
        </w:r>
      </w:hyperlink>
      <w:r>
        <w:t xml:space="preserve">, </w:t>
      </w:r>
      <w:hyperlink w:anchor="P1587">
        <w:r>
          <w:rPr>
            <w:color w:val="0000FF"/>
          </w:rPr>
          <w:t>2.8.1</w:t>
        </w:r>
      </w:hyperlink>
      <w:r>
        <w:t xml:space="preserve"> настоящего административного регламента, и отказа в рассмотрении заявления.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"Прием обращения о предоставлении разъяснений,</w:t>
      </w:r>
    </w:p>
    <w:p w:rsidR="00002161" w:rsidRDefault="00002161">
      <w:pPr>
        <w:pStyle w:val="ConsPlusTitle"/>
        <w:jc w:val="center"/>
      </w:pPr>
      <w:r>
        <w:t>связанных с определением кадастровой стоимости</w:t>
      </w:r>
    </w:p>
    <w:p w:rsidR="00002161" w:rsidRDefault="00002161">
      <w:pPr>
        <w:pStyle w:val="ConsPlusTitle"/>
        <w:jc w:val="center"/>
      </w:pPr>
      <w:r>
        <w:t>объекта недвижимости"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заявления о предоставлении разъяснений, связанных с определением кадастровой стоимости объекта недвижимости и документов, указанных в </w:t>
      </w:r>
      <w:hyperlink w:anchor="P1583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Заявитель имеет право представить заявление и документы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&lt;11&gt;, либо через МФЦ.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&lt;11&gt;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3.7. При представлении заявления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регистрируется отделом государственной кадастровой оценки в день его поступления.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3.8. Заявление и документы, указанные в </w:t>
      </w:r>
      <w:hyperlink w:anchor="P1583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</w:t>
      </w:r>
      <w:r>
        <w:lastRenderedPageBreak/>
        <w:t xml:space="preserve">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получения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заявления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"Принятие решения о предоставлении</w:t>
      </w:r>
    </w:p>
    <w:p w:rsidR="00002161" w:rsidRDefault="00002161">
      <w:pPr>
        <w:pStyle w:val="ConsPlusTitle"/>
        <w:jc w:val="center"/>
      </w:pPr>
      <w:r>
        <w:t>(об отказе в предоставлении)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получение Учреждением обращения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3.18. Учреждение осуществляет проверку наличия оснований для отказа в предоставлении услуги в соответствии с </w:t>
      </w:r>
      <w:hyperlink w:anchor="P162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3.19. По итогам рассмотрения заявления работник Учреждения готовит проект разъяснений, связанных с определением кадастровой стоимости объекта недвижимости по форме согласно </w:t>
      </w:r>
      <w:hyperlink w:anchor="P195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или проект мотивированного уведомления об отказе в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Проект решения готовится за подписью директора (заместителя директора) Учреждения в адрес заявителя (представителя заявителя).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3.20. В соответствии с </w:t>
      </w:r>
      <w:hyperlink r:id="rId71">
        <w:r>
          <w:rPr>
            <w:color w:val="0000FF"/>
          </w:rPr>
          <w:t>частью 7 статьи 20</w:t>
        </w:r>
      </w:hyperlink>
      <w:r>
        <w:t xml:space="preserve"> Закона N 237-ФЗ в случае, если по итогам рассмотрения обращения о предоставлении разъяснений Учреждением принимается решение о необходимости пересчета кадастровой стоимости объекта недвижимости в связи с наличием ошибок, допущенных при определении кадастровой стоимости, Учреждение информирует заявителя о принятом решении в порядке, предусмотренном </w:t>
      </w:r>
      <w:hyperlink r:id="rId72">
        <w:r>
          <w:rPr>
            <w:color w:val="0000FF"/>
          </w:rPr>
          <w:t>статьей 21</w:t>
        </w:r>
      </w:hyperlink>
      <w:r>
        <w:t xml:space="preserve"> Закона N 237-ФЗ.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3.21. Критерием принятия решения о предоставлении варианта услуги "предоставление разъяснений, связанных с определением кадастровой стоимости" является следующее условие: отсутствие оснований для отказа в предоставлении услуги, предусмотренные </w:t>
      </w:r>
      <w:hyperlink w:anchor="P162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3.22. Критериями принятия решения в предоставлении варианта услуги - "отказ в предоставлении разъяснений, связанных с определением кадастровой стоимости" являются следующие условия: наличие оснований для отказа в предоставлении услуги, предусмотренных </w:t>
      </w:r>
      <w:hyperlink w:anchor="P1624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3.23. Решение о предоставлении услуги, принимается Учреждением в форме разъяснений, утвержденных </w:t>
      </w:r>
      <w:hyperlink r:id="rId73">
        <w:r>
          <w:rPr>
            <w:color w:val="0000FF"/>
          </w:rPr>
          <w:t>приказом</w:t>
        </w:r>
      </w:hyperlink>
      <w:r>
        <w:t xml:space="preserve"> Росреестра от 6 августа 2020 г. N П/0280 (согласно </w:t>
      </w:r>
      <w:hyperlink w:anchor="P1951">
        <w:r>
          <w:rPr>
            <w:color w:val="0000FF"/>
          </w:rPr>
          <w:t>Приложению 3</w:t>
        </w:r>
      </w:hyperlink>
      <w:r>
        <w:t xml:space="preserve"> к Административному регламенту). Решение об отказе в предоставлении услуги, принимается Учреждением в форме мотивированного уведомления.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3.24. Решение (уведомление) Учреждения, принятое по итогам рассмотрения обращения о предоставлении разъяснений, связанных с определением кадастровой стоимости объекта недвижимости, может быть обжаловано Заявителем в порядке, установленном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3.25. Результатом административной процедуры является решение Учреждения о предоставлении услуги или уведомление об отказе в предоставлении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3.25.1. Способом фиксации результата выполнения административной процедуры является подписанное решения об удовлетворении заявления и необходимости пересчета кадастровой стоимости, либо подписанное решения об отказе в пересчете кадастровой стоимости.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"Предоставление результата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3.26. Основанием для начала процедуры выдачи документов является наличие сформированных документов, подписанного решения о предоставлении услуги в форме предоставления разъяснений, связанных с определением кадастровой стоимости, либо подписанного решения об отказе в предоставлении услуги в форме мотивированного уведомления (далее - решение),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3.27. При предоставлении документов непосредственно заявителю (при указании в заявлении) Учреждение в день подписания разъяснений или уведомления с мотивированным отказом сообщает заявителю о готовности документов к выдаче по телефону или адресу электронной почты в случае, если данные о них указаны в обращении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решения к выдаче не явился за его получением, а также в случае если способ получения решения не указан заявителем в таком обращении, то решение направляются заявителю по адресам, содержащимся в обращении о предоставлении разъяснений.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3.28. Перед выдачей решения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3.29. Работник Учреждения выдает заявителю решение под подпись.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Копия решения помещается в соответствующее номенклатурное дело.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3.30.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3.31. В случае представления заявителем заявления через МФЦ письмо (решение),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(решение) заявителю.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3.32. Результат предоставления варианта услуги не может быть предоставлен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3.33. Максимальный срок выполнения данной административной процедуры составляет 3 (три) рабочих дня со дня принятия решения о предоставлении (отказе в предоставлении)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3.34. Критерий принятия решения: принятие решения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 или принятие решения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выдача или направление по адресу, в том числе по адресу электронной почты, указанному в заявлении, Заявителю документа, подтверждающего принятие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3.36. Результат выполнения административной процедуры фиксируется в системе электронного документооборота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"Исправление допущенных опечаток</w:t>
      </w:r>
    </w:p>
    <w:p w:rsidR="00002161" w:rsidRDefault="00002161">
      <w:pPr>
        <w:pStyle w:val="ConsPlusTitle"/>
        <w:jc w:val="center"/>
      </w:pPr>
      <w:r>
        <w:t>и (или) ошибок в выданных в результате</w:t>
      </w:r>
    </w:p>
    <w:p w:rsidR="00002161" w:rsidRDefault="00002161">
      <w:pPr>
        <w:pStyle w:val="ConsPlusTitle"/>
        <w:jc w:val="center"/>
      </w:pPr>
      <w:r>
        <w:t>предоставления услуги документах"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3.37.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3.38.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3.39.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3.40.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3.41.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3.42.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3.43.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3.44.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3.45.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4. Формы контроля за исполнением</w:t>
      </w:r>
    </w:p>
    <w:p w:rsidR="00002161" w:rsidRDefault="00002161">
      <w:pPr>
        <w:pStyle w:val="ConsPlusTitle"/>
        <w:jc w:val="center"/>
      </w:pPr>
      <w:r>
        <w:t>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2161" w:rsidRDefault="0000216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2161" w:rsidRDefault="00002161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02161" w:rsidRDefault="0000216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02161" w:rsidRDefault="00002161">
      <w:pPr>
        <w:pStyle w:val="ConsPlusTitle"/>
        <w:jc w:val="center"/>
      </w:pPr>
      <w:r>
        <w:t>услуги, а также принятием ими решений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2161" w:rsidRDefault="00002161">
      <w:pPr>
        <w:pStyle w:val="ConsPlusTitle"/>
        <w:jc w:val="center"/>
      </w:pPr>
      <w:r>
        <w:t>и внеплановых проверок полноты и качества</w:t>
      </w:r>
    </w:p>
    <w:p w:rsidR="00002161" w:rsidRDefault="00002161">
      <w:pPr>
        <w:pStyle w:val="ConsPlusTitle"/>
        <w:jc w:val="center"/>
      </w:pPr>
      <w:r>
        <w:t>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</w:t>
      </w:r>
      <w:r>
        <w:lastRenderedPageBreak/>
        <w:t>соблюдения прав заявителей при предоставлении услуги и рассмотрении их жалоб, представленных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002161" w:rsidRDefault="00002161">
      <w:pPr>
        <w:pStyle w:val="ConsPlusTitle"/>
        <w:jc w:val="center"/>
      </w:pPr>
      <w:r>
        <w:t>(бездействие), принимаемые (осуществляемые)</w:t>
      </w:r>
    </w:p>
    <w:p w:rsidR="00002161" w:rsidRDefault="00002161">
      <w:pPr>
        <w:pStyle w:val="ConsPlusTitle"/>
        <w:jc w:val="center"/>
      </w:pPr>
      <w:r>
        <w:t>ими в ходе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2161" w:rsidRDefault="00002161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002161" w:rsidRDefault="00002161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002161" w:rsidRDefault="00002161">
      <w:pPr>
        <w:pStyle w:val="ConsPlusTitle"/>
        <w:jc w:val="center"/>
      </w:pPr>
      <w:r>
        <w:t>и иных объединений предприятий и предпринимателей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2161" w:rsidRDefault="00002161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002161" w:rsidRDefault="00002161">
      <w:pPr>
        <w:pStyle w:val="ConsPlusTitle"/>
        <w:jc w:val="center"/>
      </w:pPr>
      <w:r>
        <w:t>услугу, многофункционального центра, организаций,</w:t>
      </w:r>
    </w:p>
    <w:p w:rsidR="00002161" w:rsidRDefault="00002161">
      <w:pPr>
        <w:pStyle w:val="ConsPlusTitle"/>
        <w:jc w:val="center"/>
      </w:pPr>
      <w:r>
        <w:lastRenderedPageBreak/>
        <w:t xml:space="preserve">указанных в </w:t>
      </w:r>
      <w:hyperlink r:id="rId74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002161" w:rsidRDefault="00002161">
      <w:pPr>
        <w:pStyle w:val="ConsPlusTitle"/>
        <w:jc w:val="center"/>
      </w:pPr>
      <w:r>
        <w:t>"Об организации предоставления государственных</w:t>
      </w:r>
    </w:p>
    <w:p w:rsidR="00002161" w:rsidRDefault="00002161">
      <w:pPr>
        <w:pStyle w:val="ConsPlusTitle"/>
        <w:jc w:val="center"/>
      </w:pPr>
      <w:r>
        <w:t>и муниципальных услуг", а также их должностных лиц,</w:t>
      </w:r>
    </w:p>
    <w:p w:rsidR="00002161" w:rsidRDefault="00002161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1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приему обращений</w:t>
      </w:r>
    </w:p>
    <w:p w:rsidR="00002161" w:rsidRDefault="00002161">
      <w:pPr>
        <w:pStyle w:val="ConsPlusNormal"/>
        <w:jc w:val="right"/>
      </w:pPr>
      <w:r>
        <w:t>о предоставлении разъяснений,</w:t>
      </w:r>
    </w:p>
    <w:p w:rsidR="00002161" w:rsidRDefault="00002161">
      <w:pPr>
        <w:pStyle w:val="ConsPlusNormal"/>
        <w:jc w:val="right"/>
      </w:pPr>
      <w:r>
        <w:t>связанных с определением</w:t>
      </w:r>
    </w:p>
    <w:p w:rsidR="00002161" w:rsidRDefault="00002161">
      <w:pPr>
        <w:pStyle w:val="ConsPlusNormal"/>
        <w:jc w:val="right"/>
      </w:pPr>
      <w:r>
        <w:t>кадастровой стоимости</w:t>
      </w:r>
    </w:p>
    <w:p w:rsidR="00002161" w:rsidRDefault="00002161">
      <w:pPr>
        <w:pStyle w:val="ConsPlusNormal"/>
      </w:pPr>
    </w:p>
    <w:p w:rsidR="00002161" w:rsidRDefault="00002161">
      <w:pPr>
        <w:pStyle w:val="ConsPlusNonformat"/>
        <w:jc w:val="both"/>
      </w:pPr>
      <w:r>
        <w:t xml:space="preserve">                                                          В ГБУ РК "РУТИКО"</w:t>
      </w:r>
    </w:p>
    <w:p w:rsidR="00002161" w:rsidRDefault="00002161">
      <w:pPr>
        <w:pStyle w:val="ConsPlusNonformat"/>
        <w:jc w:val="both"/>
      </w:pPr>
      <w:r>
        <w:t xml:space="preserve">                                        от: _______________________________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Ф.И.О., адрес места жительства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      физического лица, полное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 наименование, местонахождение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      юридического лица, номер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   контактного телефона, адрес</w:t>
      </w:r>
    </w:p>
    <w:p w:rsidR="00002161" w:rsidRDefault="00002161">
      <w:pPr>
        <w:pStyle w:val="ConsPlusNonformat"/>
        <w:jc w:val="both"/>
      </w:pPr>
      <w:r>
        <w:t xml:space="preserve">                                                    эл. почты (при наличии)</w:t>
      </w:r>
    </w:p>
    <w:p w:rsidR="00002161" w:rsidRDefault="00002161">
      <w:pPr>
        <w:pStyle w:val="ConsPlusNonformat"/>
        <w:jc w:val="both"/>
      </w:pPr>
    </w:p>
    <w:p w:rsidR="00002161" w:rsidRDefault="00002161">
      <w:pPr>
        <w:pStyle w:val="ConsPlusNonformat"/>
        <w:jc w:val="both"/>
      </w:pPr>
      <w:bookmarkStart w:id="30" w:name="P1881"/>
      <w:bookmarkEnd w:id="30"/>
      <w:r>
        <w:t xml:space="preserve">                                 Обращение</w:t>
      </w:r>
    </w:p>
    <w:p w:rsidR="00002161" w:rsidRDefault="00002161">
      <w:pPr>
        <w:pStyle w:val="ConsPlusNonformat"/>
        <w:jc w:val="both"/>
      </w:pPr>
      <w:r>
        <w:t xml:space="preserve">                  о предоставлении разъяснений, связанных</w:t>
      </w:r>
    </w:p>
    <w:p w:rsidR="00002161" w:rsidRDefault="00002161">
      <w:pPr>
        <w:pStyle w:val="ConsPlusNonformat"/>
        <w:jc w:val="both"/>
      </w:pPr>
      <w:r>
        <w:t xml:space="preserve">                   с определением кадастровой стоимости</w:t>
      </w:r>
    </w:p>
    <w:p w:rsidR="00002161" w:rsidRDefault="00002161">
      <w:pPr>
        <w:pStyle w:val="ConsPlusNonformat"/>
        <w:jc w:val="both"/>
      </w:pPr>
    </w:p>
    <w:p w:rsidR="00002161" w:rsidRDefault="00002161">
      <w:pPr>
        <w:pStyle w:val="ConsPlusNonformat"/>
        <w:jc w:val="both"/>
      </w:pPr>
      <w:r>
        <w:t>___________________________________________________________________________</w:t>
      </w:r>
    </w:p>
    <w:p w:rsidR="00002161" w:rsidRDefault="00002161">
      <w:pPr>
        <w:pStyle w:val="ConsPlusNonformat"/>
        <w:jc w:val="both"/>
      </w:pPr>
      <w:r>
        <w:t xml:space="preserve">               (указывается кадастровый номер и (или) адрес</w:t>
      </w:r>
    </w:p>
    <w:p w:rsidR="00002161" w:rsidRDefault="00002161">
      <w:pPr>
        <w:pStyle w:val="ConsPlusNonformat"/>
        <w:jc w:val="both"/>
      </w:pPr>
      <w:r>
        <w:t xml:space="preserve">               объекта недвижимости (объектов недвижимости))</w:t>
      </w:r>
    </w:p>
    <w:p w:rsidR="00002161" w:rsidRDefault="00002161">
      <w:pPr>
        <w:pStyle w:val="ConsPlusNonformat"/>
        <w:jc w:val="both"/>
      </w:pPr>
      <w:r>
        <w:t>___________________________________________________________________________</w:t>
      </w:r>
    </w:p>
    <w:p w:rsidR="00002161" w:rsidRDefault="00002161">
      <w:pPr>
        <w:pStyle w:val="ConsPlusNonformat"/>
        <w:jc w:val="both"/>
      </w:pPr>
      <w:r>
        <w:t>___________________________________________________________________________</w:t>
      </w:r>
    </w:p>
    <w:p w:rsidR="00002161" w:rsidRDefault="00002161">
      <w:pPr>
        <w:pStyle w:val="ConsPlusNonformat"/>
        <w:jc w:val="both"/>
      </w:pPr>
      <w:r>
        <w:t>___________________________________________________________________________</w:t>
      </w:r>
    </w:p>
    <w:p w:rsidR="00002161" w:rsidRDefault="00002161">
      <w:pPr>
        <w:pStyle w:val="ConsPlusNonformat"/>
        <w:jc w:val="both"/>
      </w:pPr>
    </w:p>
    <w:p w:rsidR="00002161" w:rsidRDefault="00002161">
      <w:pPr>
        <w:pStyle w:val="ConsPlusNonformat"/>
        <w:jc w:val="both"/>
      </w:pPr>
      <w:r>
        <w:t xml:space="preserve">    Результат рассмотрения обращения прошу:</w:t>
      </w:r>
    </w:p>
    <w:p w:rsidR="00002161" w:rsidRDefault="00002161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ГБУ РК "РУТИКО"</w:t>
      </w:r>
    </w:p>
    <w:p w:rsidR="00002161" w:rsidRDefault="00002161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выдать на руки в МФЦ</w:t>
      </w:r>
    </w:p>
    <w:p w:rsidR="00002161" w:rsidRDefault="00002161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почте</w:t>
      </w:r>
    </w:p>
    <w:p w:rsidR="00002161" w:rsidRDefault="00002161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направить по электронной почте</w:t>
      </w:r>
    </w:p>
    <w:p w:rsidR="00002161" w:rsidRDefault="00002161">
      <w:pPr>
        <w:pStyle w:val="ConsPlusNonformat"/>
        <w:jc w:val="both"/>
      </w:pPr>
    </w:p>
    <w:p w:rsidR="00002161" w:rsidRDefault="00002161">
      <w:pPr>
        <w:pStyle w:val="ConsPlusNonformat"/>
        <w:jc w:val="both"/>
      </w:pPr>
      <w:r>
        <w:t xml:space="preserve">    Настоящим   выражаю   согласие  ГБУ  Республики  Коми  "Республиканское</w:t>
      </w:r>
    </w:p>
    <w:p w:rsidR="00002161" w:rsidRDefault="00002161">
      <w:pPr>
        <w:pStyle w:val="ConsPlusNonformat"/>
        <w:jc w:val="both"/>
      </w:pPr>
      <w:r>
        <w:t>учреждение  технической  инвентаризации  и кадастровой оценки" на обработку</w:t>
      </w:r>
    </w:p>
    <w:p w:rsidR="00002161" w:rsidRDefault="00002161">
      <w:pPr>
        <w:pStyle w:val="ConsPlusNonformat"/>
        <w:jc w:val="both"/>
      </w:pPr>
      <w:r>
        <w:t>моих  персональных  данных  и  подтверждаю,  что,  давая  такое согласие, я</w:t>
      </w:r>
    </w:p>
    <w:p w:rsidR="00002161" w:rsidRDefault="00002161">
      <w:pPr>
        <w:pStyle w:val="ConsPlusNonformat"/>
        <w:jc w:val="both"/>
      </w:pPr>
      <w:r>
        <w:t>действую  по  своей  воле  и  в  своих  интересах.  Согласие дается в целях</w:t>
      </w:r>
    </w:p>
    <w:p w:rsidR="00002161" w:rsidRDefault="00002161">
      <w:pPr>
        <w:pStyle w:val="ConsPlusNonformat"/>
        <w:jc w:val="both"/>
      </w:pPr>
      <w:r>
        <w:t>рассмотрения  обращения  об  исправлении ошибок, допущенных при определении</w:t>
      </w:r>
    </w:p>
    <w:p w:rsidR="00002161" w:rsidRDefault="00002161">
      <w:pPr>
        <w:pStyle w:val="ConsPlusNonformat"/>
        <w:jc w:val="both"/>
      </w:pPr>
      <w:r>
        <w:t>кадастровой стоимости.</w:t>
      </w:r>
    </w:p>
    <w:p w:rsidR="00002161" w:rsidRDefault="00002161">
      <w:pPr>
        <w:pStyle w:val="ConsPlusNonformat"/>
        <w:jc w:val="both"/>
      </w:pPr>
    </w:p>
    <w:p w:rsidR="00002161" w:rsidRDefault="00002161">
      <w:pPr>
        <w:pStyle w:val="ConsPlusNonformat"/>
        <w:jc w:val="both"/>
      </w:pPr>
      <w:r>
        <w:t>"___" ______ 20__ г.  ________________________________  ___________________</w:t>
      </w:r>
    </w:p>
    <w:p w:rsidR="00002161" w:rsidRDefault="00002161">
      <w:pPr>
        <w:pStyle w:val="ConsPlusNonformat"/>
        <w:jc w:val="both"/>
      </w:pPr>
      <w:r>
        <w:t xml:space="preserve">                        (подпись физического лица/      (Фамилия, инициалы)</w:t>
      </w:r>
    </w:p>
    <w:p w:rsidR="00002161" w:rsidRDefault="00002161">
      <w:pPr>
        <w:pStyle w:val="ConsPlusNonformat"/>
        <w:jc w:val="both"/>
      </w:pPr>
      <w:r>
        <w:t xml:space="preserve">                      представителя юридического лица)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2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приему обращений</w:t>
      </w:r>
    </w:p>
    <w:p w:rsidR="00002161" w:rsidRDefault="00002161">
      <w:pPr>
        <w:pStyle w:val="ConsPlusNormal"/>
        <w:jc w:val="right"/>
      </w:pPr>
      <w:r>
        <w:t>о предоставлении разъяснений,</w:t>
      </w:r>
    </w:p>
    <w:p w:rsidR="00002161" w:rsidRDefault="00002161">
      <w:pPr>
        <w:pStyle w:val="ConsPlusNormal"/>
        <w:jc w:val="right"/>
      </w:pPr>
      <w:r>
        <w:lastRenderedPageBreak/>
        <w:t>связанных с определением</w:t>
      </w:r>
    </w:p>
    <w:p w:rsidR="00002161" w:rsidRDefault="00002161">
      <w:pPr>
        <w:pStyle w:val="ConsPlusNormal"/>
        <w:jc w:val="right"/>
      </w:pPr>
      <w:r>
        <w:t>кадастровой стоимости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31" w:name="P1921"/>
      <w:bookmarkEnd w:id="31"/>
      <w:r>
        <w:t>ПЕРЕЧЕНЬ</w:t>
      </w:r>
    </w:p>
    <w:p w:rsidR="00002161" w:rsidRDefault="00002161">
      <w:pPr>
        <w:pStyle w:val="ConsPlusTitle"/>
        <w:jc w:val="center"/>
      </w:pPr>
      <w:r>
        <w:t>ПРИЗНАКОВ ЗАЯВИТЕЛЕЙ, А ТАКЖЕ КОМБИНАЦИИ ЗНАЧЕНИЙ</w:t>
      </w:r>
    </w:p>
    <w:p w:rsidR="00002161" w:rsidRDefault="00002161">
      <w:pPr>
        <w:pStyle w:val="ConsPlusTitle"/>
        <w:jc w:val="center"/>
      </w:pPr>
      <w:r>
        <w:t>ПРИЗНАКОВ, КАЖДАЯ ИЗ КОТОРЫХ СООТВЕТСТВУЕТ</w:t>
      </w:r>
    </w:p>
    <w:p w:rsidR="00002161" w:rsidRDefault="00002161">
      <w:pPr>
        <w:pStyle w:val="ConsPlusTitle"/>
        <w:jc w:val="center"/>
      </w:pPr>
      <w:r>
        <w:t>ОДНОМУ ВАРИАНТУ ПРЕДОСТАВЛЕНИЯ УСЛУГИ</w:t>
      </w:r>
    </w:p>
    <w:p w:rsidR="00002161" w:rsidRDefault="000021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4195"/>
      </w:tblGrid>
      <w:tr w:rsidR="00002161">
        <w:tc>
          <w:tcPr>
            <w:tcW w:w="3969" w:type="dxa"/>
          </w:tcPr>
          <w:p w:rsidR="00002161" w:rsidRDefault="00002161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4195" w:type="dxa"/>
          </w:tcPr>
          <w:p w:rsidR="00002161" w:rsidRDefault="00002161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02161">
        <w:tc>
          <w:tcPr>
            <w:tcW w:w="3969" w:type="dxa"/>
            <w:vMerge w:val="restart"/>
          </w:tcPr>
          <w:p w:rsidR="00002161" w:rsidRDefault="00002161">
            <w:pPr>
              <w:pStyle w:val="ConsPlusNormal"/>
            </w:pPr>
            <w:r>
              <w:t>- Физическое лицо</w:t>
            </w:r>
          </w:p>
          <w:p w:rsidR="00002161" w:rsidRDefault="00002161">
            <w:pPr>
              <w:pStyle w:val="ConsPlusNormal"/>
            </w:pPr>
            <w:r>
              <w:t>- Юридическое лицо</w:t>
            </w:r>
          </w:p>
          <w:p w:rsidR="00002161" w:rsidRDefault="00002161">
            <w:pPr>
              <w:pStyle w:val="ConsPlusNormal"/>
            </w:pPr>
            <w:r>
              <w:t>- Индивидуальный предприниматель</w:t>
            </w:r>
          </w:p>
          <w:p w:rsidR="00002161" w:rsidRDefault="00002161">
            <w:pPr>
              <w:pStyle w:val="ConsPlusNormal"/>
            </w:pPr>
            <w:r>
              <w:t>- органы государственной власти и органы местного самоуправления</w:t>
            </w:r>
          </w:p>
          <w:p w:rsidR="00002161" w:rsidRDefault="00002161">
            <w:pPr>
              <w:pStyle w:val="ConsPlusNormal"/>
            </w:pPr>
            <w:r>
              <w:t>(в случае, если результаты определения кадастровой стоимости затрагивают права или обязанности этих лиц)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002161" w:rsidRDefault="00002161">
            <w:pPr>
              <w:pStyle w:val="ConsPlusNormal"/>
              <w:jc w:val="center"/>
            </w:pPr>
            <w:r>
              <w:t>Заявитель обратился с обращением о предоставлении разъяснений, связанных с определением кадастровой стоимости</w:t>
            </w:r>
          </w:p>
        </w:tc>
      </w:tr>
      <w:tr w:rsidR="00002161">
        <w:tc>
          <w:tcPr>
            <w:tcW w:w="3969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002161" w:rsidRDefault="00002161">
            <w:pPr>
              <w:pStyle w:val="ConsPlusNormal"/>
              <w:jc w:val="center"/>
            </w:pPr>
            <w: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3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</w:t>
      </w:r>
    </w:p>
    <w:p w:rsidR="00002161" w:rsidRDefault="00002161">
      <w:pPr>
        <w:pStyle w:val="ConsPlusNormal"/>
        <w:jc w:val="right"/>
      </w:pPr>
      <w:r>
        <w:t>по приему обращений</w:t>
      </w:r>
    </w:p>
    <w:p w:rsidR="00002161" w:rsidRDefault="00002161">
      <w:pPr>
        <w:pStyle w:val="ConsPlusNormal"/>
        <w:jc w:val="right"/>
      </w:pPr>
      <w:r>
        <w:t>о предоставлении разъяснений,</w:t>
      </w:r>
    </w:p>
    <w:p w:rsidR="00002161" w:rsidRDefault="00002161">
      <w:pPr>
        <w:pStyle w:val="ConsPlusNormal"/>
        <w:jc w:val="right"/>
      </w:pPr>
      <w:r>
        <w:t>связанных с определением</w:t>
      </w:r>
    </w:p>
    <w:p w:rsidR="00002161" w:rsidRDefault="00002161">
      <w:pPr>
        <w:pStyle w:val="ConsPlusNormal"/>
        <w:jc w:val="right"/>
      </w:pPr>
      <w:r>
        <w:t>кадастровой стоимости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center"/>
      </w:pPr>
      <w:bookmarkStart w:id="32" w:name="P1951"/>
      <w:bookmarkEnd w:id="32"/>
      <w:r>
        <w:t>ФОРМА ПРЕДОСТАВЛЕНИЯ</w:t>
      </w:r>
    </w:p>
    <w:p w:rsidR="00002161" w:rsidRDefault="00002161">
      <w:pPr>
        <w:pStyle w:val="ConsPlusNormal"/>
        <w:jc w:val="center"/>
      </w:pPr>
      <w:r>
        <w:t>РАЗЪЯСНЕНИЙ, СВЯЗАННЫХ С ОПРЕДЕЛЕНИЕМ КАДАСТРОВОЙ СТОИМОСТИ</w:t>
      </w:r>
    </w:p>
    <w:p w:rsidR="00002161" w:rsidRDefault="00002161">
      <w:pPr>
        <w:pStyle w:val="ConsPlusNormal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340"/>
        <w:gridCol w:w="964"/>
        <w:gridCol w:w="567"/>
        <w:gridCol w:w="340"/>
        <w:gridCol w:w="1077"/>
        <w:gridCol w:w="1474"/>
        <w:gridCol w:w="851"/>
      </w:tblGrid>
      <w:tr w:rsidR="00002161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Разъяснения,</w:t>
            </w:r>
          </w:p>
          <w:p w:rsidR="00002161" w:rsidRDefault="00002161">
            <w:pPr>
              <w:pStyle w:val="ConsPlusNormal"/>
              <w:jc w:val="center"/>
            </w:pPr>
            <w:r>
              <w:t>связанные с определением кадастровой стоимости</w:t>
            </w:r>
          </w:p>
        </w:tc>
      </w:tr>
      <w:tr w:rsidR="00002161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  <w:r>
              <w:t>от ____________</w:t>
            </w:r>
          </w:p>
        </w:tc>
        <w:tc>
          <w:tcPr>
            <w:tcW w:w="4309" w:type="dxa"/>
            <w:gridSpan w:val="5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right"/>
            </w:pPr>
            <w:r>
              <w:t xml:space="preserve">N _______ </w:t>
            </w:r>
            <w:hyperlink w:anchor="P2086">
              <w:r>
                <w:rPr>
                  <w:color w:val="0000FF"/>
                </w:rPr>
                <w:t>&lt;1&gt;</w:t>
              </w:r>
            </w:hyperlink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 xml:space="preserve"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</w:t>
            </w:r>
            <w:r>
              <w:lastRenderedPageBreak/>
              <w:t>стоимости)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1. Общие сведения: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002161" w:rsidRDefault="00002161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>Адрес объекта недвижимости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  <w:gridSpan w:val="3"/>
            <w:vAlign w:val="bottom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представителя заявителя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1.5</w:t>
            </w:r>
          </w:p>
        </w:tc>
        <w:tc>
          <w:tcPr>
            <w:tcW w:w="3969" w:type="dxa"/>
            <w:gridSpan w:val="3"/>
            <w:vAlign w:val="bottom"/>
          </w:tcPr>
          <w:p w:rsidR="00002161" w:rsidRDefault="00002161">
            <w:pPr>
              <w:pStyle w:val="ConsPlusNormal"/>
              <w:jc w:val="both"/>
            </w:pPr>
            <w:r>
              <w:t xml:space="preserve">Кадастровая стоимость объекта недвижимости, указанная в обращении </w:t>
            </w:r>
            <w:hyperlink w:anchor="P208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center"/>
          </w:tcPr>
          <w:p w:rsidR="00002161" w:rsidRDefault="00002161">
            <w:pPr>
              <w:pStyle w:val="ConsPlusNormal"/>
            </w:pPr>
            <w:r>
              <w:t>1.6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>Дата поступления обращения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      </w:r>
            <w:hyperlink w:anchor="P208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002161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3. Сведения об определении кадастровой стоимости объекта недвижимости, указанной в обращении, бюджетным учреждением </w:t>
            </w:r>
            <w:hyperlink w:anchor="P208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002161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lastRenderedPageBreak/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8164" w:type="dxa"/>
            <w:gridSpan w:val="8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стоимости объекта недвижимости.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>4. Сведения о кадастровой стоимости объекта недвижимости, в отношении которой предоставляются разъяснения: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4.1</w:t>
            </w:r>
          </w:p>
        </w:tc>
        <w:tc>
          <w:tcPr>
            <w:tcW w:w="3969" w:type="dxa"/>
            <w:gridSpan w:val="3"/>
            <w:vAlign w:val="bottom"/>
          </w:tcPr>
          <w:p w:rsidR="00002161" w:rsidRDefault="00002161">
            <w:pPr>
              <w:pStyle w:val="ConsPlusNormal"/>
              <w:jc w:val="both"/>
            </w:pPr>
            <w: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4.2</w:t>
            </w:r>
          </w:p>
        </w:tc>
        <w:tc>
          <w:tcPr>
            <w:tcW w:w="3969" w:type="dxa"/>
            <w:gridSpan w:val="3"/>
            <w:vAlign w:val="bottom"/>
          </w:tcPr>
          <w:p w:rsidR="00002161" w:rsidRDefault="00002161">
            <w:pPr>
              <w:pStyle w:val="ConsPlusNormal"/>
              <w:jc w:val="both"/>
            </w:pPr>
            <w: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  <w:tcBorders>
              <w:bottom w:val="nil"/>
            </w:tcBorders>
          </w:tcPr>
          <w:p w:rsidR="00002161" w:rsidRDefault="00002161">
            <w:pPr>
              <w:pStyle w:val="ConsPlusNormal"/>
            </w:pPr>
            <w:r>
              <w:t>4.3</w:t>
            </w:r>
          </w:p>
        </w:tc>
        <w:tc>
          <w:tcPr>
            <w:tcW w:w="3969" w:type="dxa"/>
            <w:gridSpan w:val="3"/>
            <w:vMerge w:val="restart"/>
            <w:tcBorders>
              <w:bottom w:val="nil"/>
            </w:tcBorders>
          </w:tcPr>
          <w:p w:rsidR="00002161" w:rsidRDefault="00002161">
            <w:pPr>
              <w:pStyle w:val="ConsPlusNormal"/>
              <w:jc w:val="both"/>
            </w:pPr>
            <w:r>
              <w:t xml:space="preserve">Основание определения кадастровой стоимости </w:t>
            </w:r>
            <w:hyperlink w:anchor="P208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458" w:type="dxa"/>
            <w:gridSpan w:val="4"/>
            <w:tcBorders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  <w:r>
              <w:t>а) проведение государственной кадастровой оценки,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  <w: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79">
              <w:r>
                <w:rPr>
                  <w:color w:val="0000FF"/>
                </w:rPr>
                <w:t>частью 1 статьи 16</w:t>
              </w:r>
            </w:hyperlink>
            <w:r>
      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  <w:vMerge/>
            <w:tcBorders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  <w: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80">
              <w:r>
                <w:rPr>
                  <w:color w:val="0000FF"/>
                </w:rPr>
                <w:t>частью 5 статьи 16</w:t>
              </w:r>
            </w:hyperlink>
            <w:r>
              <w:t xml:space="preserve"> Закона о государственной кадастровой оценке,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58" w:type="dxa"/>
            <w:gridSpan w:val="4"/>
            <w:tcBorders>
              <w:top w:val="nil"/>
              <w:right w:val="nil"/>
            </w:tcBorders>
          </w:tcPr>
          <w:p w:rsidR="00002161" w:rsidRDefault="00002161">
            <w:pPr>
              <w:pStyle w:val="ConsPlusNormal"/>
            </w:pPr>
            <w:r>
              <w:t xml:space="preserve">г) исправление ошибок, допущенных при определении кадастровой стоимости, в соответствии со </w:t>
            </w:r>
            <w:hyperlink r:id="rId81">
              <w:r>
                <w:rPr>
                  <w:color w:val="0000FF"/>
                </w:rPr>
                <w:t>статьей 21</w:t>
              </w:r>
            </w:hyperlink>
            <w:r>
              <w:t xml:space="preserve"> Закона о государственной кадастровой оценке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4.4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82">
              <w:r>
                <w:rPr>
                  <w:color w:val="0000FF"/>
                </w:rPr>
                <w:t>статьей 15</w:t>
              </w:r>
            </w:hyperlink>
            <w: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83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о государственной кадастровой оценке)</w:t>
            </w:r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4.5</w:t>
            </w:r>
          </w:p>
        </w:tc>
        <w:tc>
          <w:tcPr>
            <w:tcW w:w="3969" w:type="dxa"/>
            <w:gridSpan w:val="3"/>
            <w:vAlign w:val="bottom"/>
          </w:tcPr>
          <w:p w:rsidR="00002161" w:rsidRDefault="00002161">
            <w:pPr>
              <w:pStyle w:val="ConsPlusNormal"/>
              <w:jc w:val="both"/>
            </w:pPr>
            <w: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информационно-телекоммуникационной сети "Интернет" </w:t>
            </w:r>
            <w:hyperlink w:anchor="P20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4.6</w:t>
            </w:r>
          </w:p>
        </w:tc>
        <w:tc>
          <w:tcPr>
            <w:tcW w:w="3969" w:type="dxa"/>
            <w:gridSpan w:val="3"/>
            <w:vAlign w:val="center"/>
          </w:tcPr>
          <w:p w:rsidR="00002161" w:rsidRDefault="00002161">
            <w:pPr>
              <w:pStyle w:val="ConsPlusNormal"/>
              <w:jc w:val="both"/>
            </w:pPr>
            <w:r>
              <w:t xml:space="preserve">Реквизиты решения, принятого в соответствии с </w:t>
            </w:r>
            <w:hyperlink r:id="rId84">
              <w:r>
                <w:rPr>
                  <w:color w:val="0000FF"/>
                </w:rPr>
                <w:t>частью 14</w:t>
              </w:r>
            </w:hyperlink>
            <w:r>
              <w:t xml:space="preserve"> или </w:t>
            </w:r>
            <w:hyperlink r:id="rId85">
              <w:r>
                <w:rPr>
                  <w:color w:val="0000FF"/>
                </w:rPr>
                <w:t>частью 25 статьи 21</w:t>
              </w:r>
            </w:hyperlink>
            <w:r>
              <w:t xml:space="preserve"> Закона о государственной кадастровой оценке </w:t>
            </w:r>
            <w:hyperlink w:anchor="P209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309" w:type="dxa"/>
            <w:gridSpan w:val="5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lastRenderedPageBreak/>
              <w:t>5. Сведения об использованной информации и определении кадастровой стоимости объекта недвижимости: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>5.1. Сведения о ценообразующих факторах, характеризующих внешнюю среду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9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>5.2. Сведения о ценообразующих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9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>5.3. Сведения о ценообразующих факторах, характеризующих объект недвижимости, использованных при определении кадастровой стоимости объекта недвижимости: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09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2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5.4. Сведения об определении кадастровой стоимости объекта недвижимости </w:t>
            </w:r>
            <w:hyperlink w:anchor="P2092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9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3402" w:type="dxa"/>
            <w:gridSpan w:val="2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3" w:name="P2086"/>
      <w:bookmarkEnd w:id="33"/>
      <w:r>
        <w:lastRenderedPageBreak/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4" w:name="P2087"/>
      <w:bookmarkEnd w:id="34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5" w:name="P2088"/>
      <w:bookmarkEnd w:id="35"/>
      <w:r>
        <w:t>&lt;3&gt; Напротив одного из соответствующих вариантов в специально отведенной графе проставляется знак "V".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6" w:name="P2089"/>
      <w:bookmarkEnd w:id="36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7" w:name="P2090"/>
      <w:bookmarkEnd w:id="37"/>
      <w:r>
        <w:t xml:space="preserve">&lt;5&gt; Ставится прочерк, если основанием определения кадастровой стоимости не является исправление ошибок, допущенных при определении кадастровой стоимости, в соответствии со </w:t>
      </w:r>
      <w:hyperlink r:id="rId86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8" w:name="P2091"/>
      <w:bookmarkEnd w:id="38"/>
      <w:r>
        <w:t>&lt;6&gt; Ставится прочерк, если ценообразующий фактор не является количественным.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39" w:name="P2092"/>
      <w:bookmarkEnd w:id="39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0"/>
      </w:pPr>
      <w:r>
        <w:t>Утвержден</w:t>
      </w:r>
    </w:p>
    <w:p w:rsidR="00002161" w:rsidRDefault="00002161">
      <w:pPr>
        <w:pStyle w:val="ConsPlusNormal"/>
        <w:jc w:val="right"/>
      </w:pPr>
      <w:r>
        <w:t>Приказом</w:t>
      </w:r>
    </w:p>
    <w:p w:rsidR="00002161" w:rsidRDefault="00002161">
      <w:pPr>
        <w:pStyle w:val="ConsPlusNormal"/>
        <w:jc w:val="right"/>
      </w:pPr>
      <w:r>
        <w:t>Министерства</w:t>
      </w:r>
    </w:p>
    <w:p w:rsidR="00002161" w:rsidRDefault="00002161">
      <w:pPr>
        <w:pStyle w:val="ConsPlusNormal"/>
        <w:jc w:val="right"/>
      </w:pPr>
      <w:r>
        <w:t>Республики Коми</w:t>
      </w:r>
    </w:p>
    <w:p w:rsidR="00002161" w:rsidRDefault="00002161">
      <w:pPr>
        <w:pStyle w:val="ConsPlusNormal"/>
        <w:jc w:val="right"/>
      </w:pPr>
      <w:r>
        <w:t>имущественных</w:t>
      </w:r>
    </w:p>
    <w:p w:rsidR="00002161" w:rsidRDefault="00002161">
      <w:pPr>
        <w:pStyle w:val="ConsPlusNormal"/>
        <w:jc w:val="right"/>
      </w:pPr>
      <w:r>
        <w:t>и земельных отношений</w:t>
      </w:r>
    </w:p>
    <w:p w:rsidR="00002161" w:rsidRDefault="00002161">
      <w:pPr>
        <w:pStyle w:val="ConsPlusNormal"/>
        <w:jc w:val="right"/>
      </w:pPr>
      <w:r>
        <w:t>от 26 февраля 2020 г. N 40Д</w:t>
      </w:r>
    </w:p>
    <w:p w:rsidR="00002161" w:rsidRDefault="00002161">
      <w:pPr>
        <w:pStyle w:val="ConsPlusNormal"/>
        <w:jc w:val="right"/>
      </w:pPr>
      <w:r>
        <w:t>(приложение N 4)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40" w:name="P2107"/>
      <w:bookmarkEnd w:id="40"/>
      <w:r>
        <w:t>АДМИНИСТРАТИВНЫЙ РЕГЛАМЕНТ</w:t>
      </w:r>
    </w:p>
    <w:p w:rsidR="00002161" w:rsidRDefault="00002161">
      <w:pPr>
        <w:pStyle w:val="ConsPlusTitle"/>
        <w:jc w:val="center"/>
      </w:pPr>
      <w:r>
        <w:t>ПРЕДОСТАВЛЕНИЯ УСЛУГИ ПО ПРИЕМУ ЗАМЕЧАНИЙ,</w:t>
      </w:r>
    </w:p>
    <w:p w:rsidR="00002161" w:rsidRDefault="00002161">
      <w:pPr>
        <w:pStyle w:val="ConsPlusTitle"/>
        <w:jc w:val="center"/>
      </w:pPr>
      <w:r>
        <w:t>СВЯЗАННЫХ С ОПРЕДЕЛЕНИЕМ КАДАСТРОВОЙ СТОИМОСТИ,</w:t>
      </w:r>
    </w:p>
    <w:p w:rsidR="00002161" w:rsidRDefault="00002161">
      <w:pPr>
        <w:pStyle w:val="ConsPlusTitle"/>
        <w:jc w:val="center"/>
      </w:pPr>
      <w:r>
        <w:t>ИНФОРМАЦИЯ О КОТОРОЙ СОДЕРЖИТСЯ В ПРОЕКТЕ ОТЧЕТА</w:t>
      </w:r>
    </w:p>
    <w:p w:rsidR="00002161" w:rsidRDefault="000021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1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Комимущества Республики Коми от 24.08.2023 </w:t>
            </w:r>
            <w:hyperlink r:id="rId87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002161" w:rsidRDefault="000021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88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161" w:rsidRDefault="00002161">
            <w:pPr>
              <w:pStyle w:val="ConsPlusNormal"/>
            </w:pP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1. Общие положения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замечаний, связанных с определением кадастровой стоимости, информация о которой содержится в проекте отчета (далее - Административный регламент, услуга) разработан в целях повышения качества исполнения и доступности предоставления услуг.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Круг заявителей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1.2. Заявителями, имеющими право на получение услуги, являются любые лица, в том числе физические или юридические (далее - Заявители).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002161" w:rsidRDefault="00002161">
      <w:pPr>
        <w:pStyle w:val="ConsPlusTitle"/>
        <w:jc w:val="center"/>
      </w:pPr>
      <w:r>
        <w:t>в соответствии с вариантом предоставления услуги,</w:t>
      </w:r>
    </w:p>
    <w:p w:rsidR="00002161" w:rsidRDefault="00002161">
      <w:pPr>
        <w:pStyle w:val="ConsPlusTitle"/>
        <w:jc w:val="center"/>
      </w:pPr>
      <w:r>
        <w:t>соответствующим признакам Заявителя, определенным</w:t>
      </w:r>
    </w:p>
    <w:p w:rsidR="00002161" w:rsidRDefault="00002161">
      <w:pPr>
        <w:pStyle w:val="ConsPlusTitle"/>
        <w:jc w:val="center"/>
      </w:pPr>
      <w:r>
        <w:t>в результате анкетирования, проводимого органом,</w:t>
      </w:r>
    </w:p>
    <w:p w:rsidR="00002161" w:rsidRDefault="00002161">
      <w:pPr>
        <w:pStyle w:val="ConsPlusTitle"/>
        <w:jc w:val="center"/>
      </w:pPr>
      <w:r>
        <w:t>предоставляющим услугу, а также результата,</w:t>
      </w:r>
    </w:p>
    <w:p w:rsidR="00002161" w:rsidRDefault="00002161">
      <w:pPr>
        <w:pStyle w:val="ConsPlusTitle"/>
        <w:jc w:val="center"/>
      </w:pPr>
      <w:r>
        <w:t>за предоставлением которого обратился Заявитель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w:anchor="P2599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 (далее - профилирование Заявителя), а также результата предоставлением услуги, за которым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2. Стандарт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2.1. Полное наименование услуги - прием замечаний, связанных с определением кадастровой стоимости, информация о которой содержится в проекте отчета (далее - услуга).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Сокращенное наименование услуги - прием замечаний к проекту отчета.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 выполняются специалистами отдела государственной кадастровой оценки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приема и регистрации документов у заявителя при наличии соответствующего соглашения о взаимодействии между МФЦ и Учреждением, заключенным в соответствии с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2.3. В части проверки информации, содержащейся в замечаниях к проекту отчета при предоставлении услуги, участвуют: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Предоставление услуги в упреждающем (проактивном) режиме в соответствии с </w:t>
      </w:r>
      <w:hyperlink r:id="rId90">
        <w:r>
          <w:rPr>
            <w:color w:val="0000FF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Результат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41" w:name="P2159"/>
      <w:bookmarkEnd w:id="41"/>
      <w:r>
        <w:t xml:space="preserve">2.5. В соответствии с вариантами, определяемыми в </w:t>
      </w:r>
      <w:hyperlink w:anchor="P2599">
        <w:r>
          <w:rPr>
            <w:color w:val="0000FF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2" w:name="P2160"/>
      <w:bookmarkEnd w:id="42"/>
      <w:r>
        <w:t>1) Рассмотрение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3" w:name="P2161"/>
      <w:bookmarkEnd w:id="43"/>
      <w:r>
        <w:t>2) Отказ в рассмотрении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2.5.1. Результаты предоставления услуги, указанные в </w:t>
      </w:r>
      <w:hyperlink w:anchor="P2159">
        <w:r>
          <w:rPr>
            <w:color w:val="0000FF"/>
          </w:rPr>
          <w:t>пункте 2.5</w:t>
        </w:r>
      </w:hyperlink>
      <w:r>
        <w:t xml:space="preserve"> настоящего Регламента, имеют следующие реквизиты: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подпись работника Учреждения, уполномоченного на подписание результата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2.5.2. Формирование реестровой записи в качестве результата предоставления услуги не предусматривается.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2.5.3. Результат предоставления услуги может быть получен: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посредством уведомления заявителя о решении об учете замечаний к проекту отчета путем размещения обновленной версии проекта отчета на официальном сайте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посредством уведомления заявителя о решении об отказе в учете замечаний к проекту отчета, посредством составления справки с информацией о неучтенных замечаниях к проекту отчета с обоснованием отказа в их учете и размещение справки на официальном сайте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4" w:name="P2170"/>
      <w:bookmarkEnd w:id="44"/>
      <w:r>
        <w:t>в) посредством принятия решения об отказе в рассмотрении замечаний к проекту отчета и направление заявителю уведомления в форме документа на бумажном носителе почтовым отправлением по адресу заявителя, указанному в заявлении; либо в форме электронного документа на электронную почту Заявителя, указанную в заявлении.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</w:t>
      </w:r>
      <w:hyperlink r:id="rId92">
        <w:r>
          <w:rPr>
            <w:color w:val="0000FF"/>
          </w:rPr>
          <w:t>Законом</w:t>
        </w:r>
      </w:hyperlink>
      <w:r>
        <w:t xml:space="preserve"> N 237-ФЗ.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Замечания к проекту отчета рассматривается в течение срока размещения текущей версии проекта отчета (30 календарных дней) в фонде данных государственной кадастровой оценки на официальном сайте Росреестра Российской Федерации https://rosreestr.ru.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случае обновления версии проекта отчета - в течение срока размещения обновленной версии проекта отчета (15 календарных дней) в фонде данных государственной кадастровой оценки на официальном сайте Росреестра Российской Федерации https://rosreestr.ru/.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2.6.1.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 на официальном сайте Учреждения http://www.rkbti.ru.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002161" w:rsidRDefault="00002161">
      <w:pPr>
        <w:pStyle w:val="ConsPlusTitle"/>
        <w:jc w:val="center"/>
      </w:pPr>
      <w:r>
        <w:t>необходимых для представления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45" w:name="P2188"/>
      <w:bookmarkEnd w:id="45"/>
      <w:r>
        <w:t xml:space="preserve">2.9. Для получения услуги заявителем согласно требованиям </w:t>
      </w:r>
      <w:hyperlink r:id="rId93">
        <w:r>
          <w:rPr>
            <w:color w:val="0000FF"/>
          </w:rPr>
          <w:t>Закона</w:t>
        </w:r>
      </w:hyperlink>
      <w:r>
        <w:t xml:space="preserve"> N 237-ФЗ самостоятельно </w:t>
      </w:r>
      <w:r>
        <w:lastRenderedPageBreak/>
        <w:t>предоставляются следующие документы: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</w:t>
      </w:r>
      <w:hyperlink w:anchor="P2516">
        <w:r>
          <w:rPr>
            <w:color w:val="0000FF"/>
          </w:rPr>
          <w:t>замечания</w:t>
        </w:r>
      </w:hyperlink>
      <w:r>
        <w:t xml:space="preserve"> к проекту отчета по рекомендуемой форме (Приложение N 1 к Административному регламенту).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Замечания к проекту отчета могут быть поданы в течение 30 календарных дней со дня размещения проекта отчета в фонде данных государственной кадастровой оценки на официальном сайте Росреестра Российской Федерации https://rosreestr.ru/.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случае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https://rosreestr.ru, замечания могут быть поданы в течение 15 календарных дней со дня размещения обновленной версии проекта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2.9.1. Замечания к проекту отчета в обязательном порядке должны содержать следующую информацию: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указание на номера страниц (разделов) проекта отчета, к которым представляется замечание (при необходимости).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 (</w:t>
      </w:r>
      <w:hyperlink w:anchor="P2632">
        <w:r>
          <w:rPr>
            <w:color w:val="0000FF"/>
          </w:rPr>
          <w:t>декларация</w:t>
        </w:r>
      </w:hyperlink>
      <w:r>
        <w:t xml:space="preserve"> - приложение N 3 к Административному регламенту).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2.9.2.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02161" w:rsidRDefault="00002161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Комимущества Республики Коми от 01.02.2024 N 25-од)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 отсутствует.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2.11. Документы, необходимые для предоставления услуги, предоставляются заявителем следующими способами: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&lt;12&gt;.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&lt;12&gt;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2.11.1. Запрещается: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2161" w:rsidRDefault="00002161">
      <w:pPr>
        <w:pStyle w:val="ConsPlusTitle"/>
        <w:jc w:val="center"/>
      </w:pPr>
      <w:r>
        <w:t>документов, необходимых для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2161" w:rsidRDefault="00002161">
      <w:pPr>
        <w:pStyle w:val="ConsPlusTitle"/>
        <w:jc w:val="center"/>
      </w:pPr>
      <w:r>
        <w:t>или отказа в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6" w:name="P2230"/>
      <w:bookmarkEnd w:id="46"/>
      <w:r>
        <w:t>2.14. Исчерпывающий перечень оснований для отказа в предоставлении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отсутствие в представленных замечаниях к проекту отчета оснований для внесения изменений в проект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7" w:name="P2232"/>
      <w:bookmarkEnd w:id="47"/>
      <w:r>
        <w:t>2.14.1. Замечания к проекту отчета не подлежат рассмотрению в соответствии с Административным регламентом в случае, если: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замечания к проекту отчета и прилагаемые к нему документы представлены не в соответствии с требованиями, предусмотренными </w:t>
      </w:r>
      <w:hyperlink w:anchor="P2188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w:anchor="P2230">
        <w:r>
          <w:rPr>
            <w:color w:val="0000FF"/>
          </w:rPr>
          <w:t>пунктом 2.14</w:t>
        </w:r>
      </w:hyperlink>
      <w:r>
        <w:t xml:space="preserve">, </w:t>
      </w:r>
      <w:hyperlink w:anchor="P2232">
        <w:r>
          <w:rPr>
            <w:color w:val="0000FF"/>
          </w:rPr>
          <w:t>2.14.1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002161" w:rsidRDefault="00002161">
      <w:pPr>
        <w:pStyle w:val="ConsPlusTitle"/>
        <w:jc w:val="center"/>
      </w:pPr>
      <w:r>
        <w:t>при предоставлении услуги, и способы ее взимания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002161" w:rsidRDefault="00002161">
      <w:pPr>
        <w:pStyle w:val="ConsPlusTitle"/>
        <w:jc w:val="center"/>
      </w:pPr>
      <w:r>
        <w:t>при подаче запроса о предоставлении услуги</w:t>
      </w:r>
    </w:p>
    <w:p w:rsidR="00002161" w:rsidRDefault="00002161">
      <w:pPr>
        <w:pStyle w:val="ConsPlusTitle"/>
        <w:jc w:val="center"/>
      </w:pPr>
      <w:r>
        <w:t>и при получении результата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02161" w:rsidRDefault="00002161">
      <w:pPr>
        <w:pStyle w:val="ConsPlusTitle"/>
        <w:jc w:val="center"/>
      </w:pPr>
      <w:r>
        <w:t>о предоставлении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2.18. Срок регистрации запроса заявителя о предоставлении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направлении заявления почтовой связью с уведомлением о вручении в Учреждение - в день поступления заявления;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заявления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2.19. Днем представления заявления считается день его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&lt;13&gt;.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&lt;13&gt;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2.19.1. В случае фактического получения запроса заявления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обеспечение допуска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замечаний к проекту отчета;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заявлении;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Официальный сайт Учреждения - http://www.rkbti.ru/; официальный сайт Росреестра Российской Федерации https://rosreestr.ru; официальный сайт МФЦ - https://mydocuments11.ru, </w:t>
      </w:r>
      <w:r>
        <w:lastRenderedPageBreak/>
        <w:t>автоматизированная информационная система МФЦ - АИС; сайт Единого портала государственных и муниципальных услуг (функций) - www.gosuslugi.ru &lt;14&gt;.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&lt;14&gt; В случае если услуга переведена в электронный вид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2.27. Услуги, которые являются необходимыми и обязательными для предоставления услуги, отсутствуют.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002161" w:rsidRDefault="00002161">
      <w:pPr>
        <w:pStyle w:val="ConsPlusTitle"/>
        <w:jc w:val="center"/>
      </w:pPr>
      <w:r>
        <w:t>выполнения административных процедур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Рассмотрение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Отказ в рассмотрении замечаний к проекту отчета.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"Профилирование Заявителя"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Варианты предоставления услуги "Рассмотрение</w:t>
      </w:r>
    </w:p>
    <w:p w:rsidR="00002161" w:rsidRDefault="00002161">
      <w:pPr>
        <w:pStyle w:val="ConsPlusTitle"/>
        <w:jc w:val="center"/>
      </w:pPr>
      <w:r>
        <w:t>(отказ в рассмотрении) замечаний к проекту отчета"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3.3. Результатом предоставления услуги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принятие решения об учете замечаний к проекту отчета, составление обновленной версии проекта отчета, содержащей требуемые изменения, а также справки с информацией об учтенных </w:t>
      </w:r>
      <w:r>
        <w:lastRenderedPageBreak/>
        <w:t>замечаниях к проекту отчета, и уведомление заявителя о принятом решении путем размещения обновленной версии проекта отчета для представления замечаний к нему и справки на официальном сайте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принятие решения об отказе в учете замечаний к проекту отчета, составление справки с информацией о неучтенных замечаниях к проекту отчета с обоснованием отказа в их учете и уведомление заявителя о принятом решении путем составления справки с информацией о неучтенных замечаниях с обоснованием отказа в их учете и размещение на официальном сайте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- принятие решения об отказе в рассмотрении замечаний к проекту отчета и направление заявителю уведомления способом, указанным в </w:t>
      </w:r>
      <w:hyperlink w:anchor="P2170">
        <w:r>
          <w:rPr>
            <w:color w:val="0000FF"/>
          </w:rPr>
          <w:t>подпункте "в" пункте 2.5.3</w:t>
        </w:r>
      </w:hyperlink>
      <w:r>
        <w:t xml:space="preserve"> настоящего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Результат предоставления услуги заявителю фиксируется на официальном сайте Учреждения, а в части направления заявителю уведомления об отказе в рассмотрении замечаний к проекту отчета в системе электронного документооборота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прием замечаний к проекту отчета и документов и (или) информации, необходимых для предоставления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сбор информации, необходимой для рассмотрения замечаний к проекту отчета;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https://rosreestr.ru/ (30 календарных дней);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https://rosreestr.ru/ (15 календарных дней).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"Прием замечаний к проекту отчета</w:t>
      </w:r>
    </w:p>
    <w:p w:rsidR="00002161" w:rsidRDefault="00002161">
      <w:pPr>
        <w:pStyle w:val="ConsPlusTitle"/>
        <w:jc w:val="center"/>
      </w:pPr>
      <w:r>
        <w:t>и документов и (или) информации,</w:t>
      </w:r>
    </w:p>
    <w:p w:rsidR="00002161" w:rsidRDefault="00002161">
      <w:pPr>
        <w:pStyle w:val="ConsPlusTitle"/>
        <w:jc w:val="center"/>
      </w:pPr>
      <w:r>
        <w:t>необходимых для предоставления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замечаний к проекту отчета и документов, указанных в </w:t>
      </w:r>
      <w:hyperlink w:anchor="P2188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Заявитель имеет право представить замечания к проекту отчета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&lt;15&gt;, либо через МФЦ.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&lt;15&gt; В случае если услуга переведена в электронный вид.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lastRenderedPageBreak/>
        <w:t>3.7. При представлении замечаний к проекту отчета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замечания к проекту отчета регистрируется отделом государственной кадастровой оценки в день их поступления.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3.8. Замечания к проекту отчета и документы, указанные в </w:t>
      </w:r>
      <w:hyperlink w:anchor="P2188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регистрирует документы в системе электронного документооборота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3) направляет поступивший пакет документов заведующему отделом по кадастровой оценке для рассмотрения и назначения ответственного исполнителя.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замечаний к проекту отчета и приложенных к нему документов составляет 1 рабочий день с момента получения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замечаний к проекту отчета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"Сбор информации, необходимой для рассмотрения</w:t>
      </w:r>
    </w:p>
    <w:p w:rsidR="00002161" w:rsidRDefault="00002161">
      <w:pPr>
        <w:pStyle w:val="ConsPlusTitle"/>
        <w:jc w:val="center"/>
      </w:pPr>
      <w:r>
        <w:t>замечаний к проекту отчета"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bookmarkStart w:id="48" w:name="P2365"/>
      <w:bookmarkEnd w:id="48"/>
      <w:r>
        <w:t xml:space="preserve">3.17. Основанием для начала административной процедуры является поступление замечаний </w:t>
      </w:r>
      <w:r>
        <w:lastRenderedPageBreak/>
        <w:t>к проекту отчета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Запросы направляются в срок, не превышающий 3 рабочих дней со дня регистрации замечаний к проекту отчета и приложенных к нему документов от Заявителя.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Направление запросов осуществляется в электронной форме с использованием информационно-телекоммуникационных сетей общего пользования, в том числе сети "Интернет", а также на бумажном носителе посредством почтовой связи.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49" w:name="P2368"/>
      <w:bookmarkEnd w:id="49"/>
      <w:r>
        <w:t xml:space="preserve">3.18. Для предоставления услуги запросы направляются по основаниям, указанным в </w:t>
      </w:r>
      <w:hyperlink w:anchor="P2160">
        <w:r>
          <w:rPr>
            <w:color w:val="0000FF"/>
          </w:rPr>
          <w:t>подпункте 1</w:t>
        </w:r>
      </w:hyperlink>
      <w:r>
        <w:t xml:space="preserve">, </w:t>
      </w:r>
      <w:hyperlink w:anchor="P2161">
        <w:r>
          <w:rPr>
            <w:color w:val="0000FF"/>
          </w:rPr>
          <w:t>2 пункта 2.5</w:t>
        </w:r>
      </w:hyperlink>
      <w:r>
        <w:t xml:space="preserve"> настоящего Регламента, в части проверки информации, содержащихся в замечаниях к проекту отчета: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3.19. Непредставление (несвоевременное представление) указанными органами (организациями) документов и информации не может являться основанием для отказа в предоставлении Заявителю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3.20. Срок предоставления запрашиваемых сведений не должен превышать 5 (рабочих) дней со дня получения запроса.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8 рабочих дней со дня получения Учреждением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3.21. Ответы, поступившие в рамках запроса информации, учитываются при принятии решения о предоставлении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3.22. Критерий принятия решения: поступление заявления об оказании услуги и приложенных к нему документов.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получение документов (сведений, содержащихся в них), либо получение информации, свидетельствующей об отсутствии в распоряжении органов (организаций), документов (сведений, содержащихся в них), необходимых для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bookmarkStart w:id="50" w:name="P2379"/>
      <w:bookmarkEnd w:id="50"/>
      <w:r>
        <w:t xml:space="preserve">3.24.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w:anchor="P2368">
        <w:r>
          <w:rPr>
            <w:color w:val="0000FF"/>
          </w:rPr>
          <w:t>пункте 3.18</w:t>
        </w:r>
      </w:hyperlink>
      <w:r>
        <w:t xml:space="preserve"> настоящего Регламента.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"Принятие решения о предоставлении</w:t>
      </w:r>
    </w:p>
    <w:p w:rsidR="00002161" w:rsidRDefault="00002161">
      <w:pPr>
        <w:pStyle w:val="ConsPlusTitle"/>
        <w:jc w:val="center"/>
      </w:pPr>
      <w:r>
        <w:t>(об отказе в предоставлении)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замечаний к проекту отчета и прилагаемых к нему документов, предусмотренных </w:t>
      </w:r>
      <w:hyperlink w:anchor="P2188">
        <w:r>
          <w:rPr>
            <w:color w:val="0000FF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сбора информации, необходимой для рассмотрения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проверку информации, содержащейся в замечаниях к проекту отчета, путем сопоставления указанной информации с имеющимися в распоряжении Учреждения сведениями и информацией, полученными в том числе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замечаниях к проекту отчета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w:anchor="P2365">
        <w:r>
          <w:rPr>
            <w:color w:val="0000FF"/>
          </w:rPr>
          <w:t>пунктами 3.17</w:t>
        </w:r>
      </w:hyperlink>
      <w:r>
        <w:t xml:space="preserve"> - </w:t>
      </w:r>
      <w:hyperlink w:anchor="P2379">
        <w:r>
          <w:rPr>
            <w:color w:val="0000FF"/>
          </w:rPr>
          <w:t>3.24</w:t>
        </w:r>
      </w:hyperlink>
      <w:r>
        <w:t xml:space="preserve"> настоящего Административного регламента;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замечаниях к проекту отчета подтверждена.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3.27. Замечания к проекту отчета учитываются Учреждением в случае их подтверждения, в том числе посредством их проверки на соответствие сведениям и информации, имеющимся в распоряжении Учреждения и полученным в соответствии с </w:t>
      </w:r>
      <w:hyperlink w:anchor="P2365">
        <w:r>
          <w:rPr>
            <w:color w:val="0000FF"/>
          </w:rPr>
          <w:t>пунктами 3.17</w:t>
        </w:r>
      </w:hyperlink>
      <w:r>
        <w:t xml:space="preserve"> - </w:t>
      </w:r>
      <w:hyperlink w:anchor="P2379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случае если информация, содержащаяся в замечаниях к проекту отчета не подтверждена, такая информация не учитывается Учреждением.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3.28. По итогам рассмотрения замечаний к проекту отчета специалист Учреждения готовит проект обновленной версии проекта отчета, содержащей требуемые изменения, а также справку с информацией об учтенных замечаниях к проекту отчета, или составляет справку с информацией о неучтенных замечаниях к проекту отчета с обоснованием отказа в их учете, или проект уведомления об отказе в рассмотрении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замечаний к проекту отчета, учет информации, содержащейся в замечаниях к проекту отчета" является следующее условие: подтверждение Учреждением информации, указанной в замечаниях к проекту отчета, в том числе посредством соотношения со сведениями и информации, имеющимся в распоряжении Учреждения, полученным в том числе в соответствии с </w:t>
      </w:r>
      <w:hyperlink w:anchor="P2365">
        <w:r>
          <w:rPr>
            <w:color w:val="0000FF"/>
          </w:rPr>
          <w:t>пунктами 3.17</w:t>
        </w:r>
      </w:hyperlink>
      <w:r>
        <w:t xml:space="preserve"> - </w:t>
      </w:r>
      <w:hyperlink w:anchor="P2379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замечаний к проекту отчета, отказ в учет информации, содержащейся в замечаниях к проекту отчета" является следующее условие: информация, содержащаяся в замечаниях к проекту отчета не подтверждена, в том числе в ходе проверки, предусмотренной </w:t>
      </w:r>
      <w:hyperlink w:anchor="P2365">
        <w:r>
          <w:rPr>
            <w:color w:val="0000FF"/>
          </w:rPr>
          <w:t>пунктами 3.17</w:t>
        </w:r>
      </w:hyperlink>
      <w:r>
        <w:t xml:space="preserve"> - </w:t>
      </w:r>
      <w:hyperlink w:anchor="P2379">
        <w:r>
          <w:rPr>
            <w:color w:val="0000FF"/>
          </w:rPr>
          <w:t>3.24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замечаний к проекту отчета" являются следующие условия: наличие оснований, предусмотренных </w:t>
      </w:r>
      <w:hyperlink w:anchor="P2232">
        <w:r>
          <w:rPr>
            <w:color w:val="0000FF"/>
          </w:rPr>
          <w:t>пунктом 2.14.1</w:t>
        </w:r>
      </w:hyperlink>
      <w:r>
        <w:t xml:space="preserve">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3.32. Решение о предоставлении услуги, принимается Учреждением в форме составления </w:t>
      </w:r>
      <w:r>
        <w:lastRenderedPageBreak/>
        <w:t>обновленной версии проекта отчета, содержащей требуемые изменения, а также справки с информацией об учтенных замечаниях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3.33. Решение об отказе в предоставлении услуги, принимается Учреждением в форме справки с информацией о неучтенных замечаниях к проекту отчета с обоснованием отказа в их учете.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3.34 Решение об отказе в рассмотрении замечаний к проекту отчета принимается Учреждением в форме мотивированного уведомления с указанием причин отказа в рассмотрении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решениях Учреждения о предоставлении услуги, об отказе в предоставлении услуги, об отказе в рассмотрении замечаний к проекту отчета в зависимости от принятого решения указываются следующие сведения: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замечаниях к проекту отчета, или сведения о неучтенной информации, содержащейся в замечаниях к проекту отчета и причин, по которым она не была учтена, или причины отказа в рассмотрении замечаний к проекту отчета;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б) дата и реквизиты такого решения.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3.35.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3.36.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3.37. Способом фиксации результата выполнения административной процедуры является: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1) направление Заявителю уведомления об отказе в рассмотрении замечаний к проекту отчета: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указанную в заявлении.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2) публикация сведений об учтенных (неучтенных) замечаниях к проекту отчета на официальном сайте Учреждения http://www.rkbti.ru.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"Предоставление результата услуги"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3.38. Основанием для начала административной процедуры является наличие сформированных документов,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3.39. Решение о предоставлении услуги доводится до сведений заявителя посредством размещения обновленной версии проекта отчета для представления замечаний к нему и справки с информацией об учтенных замечаниях к проекту отчета на официальном сайте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3.40. Решение об отказе в предоставлении услуги доводится до сведения заявителя посредством размещения справки с информацией о неучтенных замечаниях к проекту отчета с обоснованием отказа в их учете на официальном сайте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3.41. Уведомление об отказе в рассмотрении замечаний к проекту отчета, при наличии </w:t>
      </w:r>
      <w:r>
        <w:lastRenderedPageBreak/>
        <w:t>указания в заявлении адреса электронной почты заявителя, направляется Заявителю по адресу электронной почты, а при его отсутствии направляется почтовым отправлением по адресу заявителя, указанному в заявлении.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Копии документов, являющихся результатом предоставления услуги, помещаются в соответствующее номенклатурное дело.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3.42.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течение срока размещения текущей версии проекта отчета в фонде данных государственной кадастровой оценки на официальном сайте Росреестра Российской Федерации https://rosreestr.ru/ (30 календарных дней);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- в течение срока размещения обновленной версии проекта отчета в фонде данных государственной кадастровой оценки на официальном сайте Росреестра Российской Федерации https://rosreestr.ru/ (15 календарных дней).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информирование заявителя о результатах предоставления услуги посредством размещения информации на официальном сайте Учреждения или направление мотивированного уведомления в случае принятия решения об отказе в рассмотрении замечаний к проекту отчета.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 или на официальном сайте Учреждения.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Административная процедура</w:t>
      </w:r>
    </w:p>
    <w:p w:rsidR="00002161" w:rsidRDefault="00002161">
      <w:pPr>
        <w:pStyle w:val="ConsPlusTitle"/>
        <w:jc w:val="center"/>
      </w:pPr>
      <w:r>
        <w:t>"Исправление допущенных опечаток</w:t>
      </w:r>
    </w:p>
    <w:p w:rsidR="00002161" w:rsidRDefault="00002161">
      <w:pPr>
        <w:pStyle w:val="ConsPlusTitle"/>
        <w:jc w:val="center"/>
      </w:pPr>
      <w:r>
        <w:t>и (или) ошибок в выданных в результате</w:t>
      </w:r>
    </w:p>
    <w:p w:rsidR="00002161" w:rsidRDefault="00002161">
      <w:pPr>
        <w:pStyle w:val="ConsPlusTitle"/>
        <w:jc w:val="center"/>
      </w:pPr>
      <w:r>
        <w:t>предоставления услуги документах"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документах,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документах, являющихся результатом предоставления услуги, проверяет поступившее обращение Заявителя на предмет наличия технической опечатки и (или) ошибки в документах,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документах,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документах,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документах, являющихся результатом предоставления услуги.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документах, являющихся результатом предоставления услуги не предусмотрено.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4. Формы контроля за исполнением</w:t>
      </w:r>
    </w:p>
    <w:p w:rsidR="00002161" w:rsidRDefault="00002161">
      <w:pPr>
        <w:pStyle w:val="ConsPlusTitle"/>
        <w:jc w:val="center"/>
      </w:pPr>
      <w:r>
        <w:t>административного регламента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2161" w:rsidRDefault="00002161">
      <w:pPr>
        <w:pStyle w:val="ConsPlusTitle"/>
        <w:jc w:val="center"/>
      </w:pPr>
      <w:r>
        <w:t>и исполнением ответственными должностными лицами</w:t>
      </w:r>
    </w:p>
    <w:p w:rsidR="00002161" w:rsidRDefault="00002161">
      <w:pPr>
        <w:pStyle w:val="ConsPlusTitle"/>
        <w:jc w:val="center"/>
      </w:pPr>
      <w:r>
        <w:t>положений настоящего административного регламента и иных</w:t>
      </w:r>
    </w:p>
    <w:p w:rsidR="00002161" w:rsidRDefault="00002161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002161" w:rsidRDefault="00002161">
      <w:pPr>
        <w:pStyle w:val="ConsPlusTitle"/>
        <w:jc w:val="center"/>
      </w:pPr>
      <w:r>
        <w:t>к предоставлению услуги, а также принятием ими решений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4.1.1. Контроль за деятельностью Учреждения по предоставлению услуги осуществляется Комитетом, являющимся учредителем Учреждения.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02161" w:rsidRDefault="00002161">
      <w:pPr>
        <w:pStyle w:val="ConsPlusTitle"/>
        <w:jc w:val="center"/>
      </w:pPr>
      <w:r>
        <w:t>и внеплановых проверок полноты и качества</w:t>
      </w:r>
    </w:p>
    <w:p w:rsidR="00002161" w:rsidRDefault="00002161">
      <w:pPr>
        <w:pStyle w:val="ConsPlusTitle"/>
        <w:jc w:val="center"/>
      </w:pPr>
      <w:r>
        <w:t>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lastRenderedPageBreak/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002161" w:rsidRDefault="00002161">
      <w:pPr>
        <w:pStyle w:val="ConsPlusTitle"/>
        <w:jc w:val="center"/>
      </w:pPr>
      <w:r>
        <w:t>(бездействие), принимаемые (осуществляемые)</w:t>
      </w:r>
    </w:p>
    <w:p w:rsidR="00002161" w:rsidRDefault="00002161">
      <w:pPr>
        <w:pStyle w:val="ConsPlusTitle"/>
        <w:jc w:val="center"/>
      </w:pPr>
      <w:r>
        <w:t>ими в ходе предоставления услуги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2161" w:rsidRDefault="00002161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002161" w:rsidRDefault="00002161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002161" w:rsidRDefault="00002161">
      <w:pPr>
        <w:pStyle w:val="ConsPlusTitle"/>
        <w:jc w:val="center"/>
      </w:pPr>
      <w:r>
        <w:t>и иных объединений предприятий и предпринимателей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2161" w:rsidRDefault="00002161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002161" w:rsidRDefault="00002161">
      <w:pPr>
        <w:pStyle w:val="ConsPlusTitle"/>
        <w:jc w:val="center"/>
      </w:pPr>
      <w:r>
        <w:t>услугу, многофункционального центра, организаций,</w:t>
      </w:r>
    </w:p>
    <w:p w:rsidR="00002161" w:rsidRDefault="00002161">
      <w:pPr>
        <w:pStyle w:val="ConsPlusTitle"/>
        <w:jc w:val="center"/>
      </w:pPr>
      <w:r>
        <w:t xml:space="preserve">указанных в </w:t>
      </w:r>
      <w:hyperlink r:id="rId98">
        <w:r>
          <w:rPr>
            <w:color w:val="0000FF"/>
          </w:rPr>
          <w:t>части 1.1 статьи 16</w:t>
        </w:r>
      </w:hyperlink>
      <w:r>
        <w:t xml:space="preserve"> Федерального закона</w:t>
      </w:r>
    </w:p>
    <w:p w:rsidR="00002161" w:rsidRDefault="00002161">
      <w:pPr>
        <w:pStyle w:val="ConsPlusTitle"/>
        <w:jc w:val="center"/>
      </w:pPr>
      <w:r>
        <w:t>"Об организации предоставления государственных</w:t>
      </w:r>
    </w:p>
    <w:p w:rsidR="00002161" w:rsidRDefault="00002161">
      <w:pPr>
        <w:pStyle w:val="ConsPlusTitle"/>
        <w:jc w:val="center"/>
      </w:pPr>
      <w:r>
        <w:t>и муниципальных услуг", а также их должностных лиц,</w:t>
      </w:r>
    </w:p>
    <w:p w:rsidR="00002161" w:rsidRDefault="00002161">
      <w:pPr>
        <w:pStyle w:val="ConsPlusTitle"/>
        <w:jc w:val="center"/>
      </w:pPr>
      <w:r>
        <w:lastRenderedPageBreak/>
        <w:t>государственных или муниципальных служащих, работников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должностных лиц регулируется: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02161" w:rsidRDefault="00002161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1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 по приему</w:t>
      </w:r>
    </w:p>
    <w:p w:rsidR="00002161" w:rsidRDefault="00002161">
      <w:pPr>
        <w:pStyle w:val="ConsPlusNormal"/>
        <w:jc w:val="right"/>
      </w:pPr>
      <w:r>
        <w:t>замечаний, связанных</w:t>
      </w:r>
    </w:p>
    <w:p w:rsidR="00002161" w:rsidRDefault="00002161">
      <w:pPr>
        <w:pStyle w:val="ConsPlusNormal"/>
        <w:jc w:val="right"/>
      </w:pPr>
      <w:r>
        <w:t>с определением кадастровой</w:t>
      </w:r>
    </w:p>
    <w:p w:rsidR="00002161" w:rsidRDefault="00002161">
      <w:pPr>
        <w:pStyle w:val="ConsPlusNormal"/>
        <w:jc w:val="right"/>
      </w:pPr>
      <w:r>
        <w:t>стоимости объектов</w:t>
      </w:r>
    </w:p>
    <w:p w:rsidR="00002161" w:rsidRDefault="00002161">
      <w:pPr>
        <w:pStyle w:val="ConsPlusNormal"/>
        <w:jc w:val="right"/>
      </w:pPr>
      <w:r>
        <w:t>недвижимости, информация</w:t>
      </w:r>
    </w:p>
    <w:p w:rsidR="00002161" w:rsidRDefault="00002161">
      <w:pPr>
        <w:pStyle w:val="ConsPlusNormal"/>
        <w:jc w:val="right"/>
      </w:pPr>
      <w:r>
        <w:t>о которых содержится</w:t>
      </w:r>
    </w:p>
    <w:p w:rsidR="00002161" w:rsidRDefault="00002161">
      <w:pPr>
        <w:pStyle w:val="ConsPlusNormal"/>
        <w:jc w:val="right"/>
      </w:pPr>
      <w:r>
        <w:t>в проекте отчета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center"/>
      </w:pPr>
      <w:bookmarkStart w:id="51" w:name="P2516"/>
      <w:bookmarkEnd w:id="51"/>
      <w:r>
        <w:t>ФОРМА ПРЕДОСТАВЛЕНИЯ</w:t>
      </w:r>
    </w:p>
    <w:p w:rsidR="00002161" w:rsidRDefault="00002161">
      <w:pPr>
        <w:pStyle w:val="ConsPlusNormal"/>
        <w:jc w:val="center"/>
      </w:pPr>
      <w:r>
        <w:t>замечаний к проекту отчета</w:t>
      </w:r>
    </w:p>
    <w:p w:rsidR="00002161" w:rsidRDefault="00002161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2778"/>
        <w:gridCol w:w="2665"/>
        <w:gridCol w:w="340"/>
        <w:gridCol w:w="1474"/>
      </w:tblGrid>
      <w:tr w:rsidR="00002161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</w:pPr>
            <w:r>
              <w:t>В государственное бюджетное учреждение</w:t>
            </w:r>
          </w:p>
          <w:p w:rsidR="00002161" w:rsidRDefault="00002161">
            <w:pPr>
              <w:pStyle w:val="ConsPlusNormal"/>
              <w:jc w:val="right"/>
            </w:pPr>
            <w:r>
              <w:t>"Республиканское учреждение технической</w:t>
            </w:r>
          </w:p>
          <w:p w:rsidR="00002161" w:rsidRDefault="00002161">
            <w:pPr>
              <w:pStyle w:val="ConsPlusNormal"/>
              <w:jc w:val="right"/>
            </w:pPr>
            <w:r>
              <w:t>инвентаризации и кадастровой оценки"</w:t>
            </w:r>
          </w:p>
          <w:p w:rsidR="00002161" w:rsidRDefault="00002161">
            <w:pPr>
              <w:pStyle w:val="ConsPlusNormal"/>
              <w:jc w:val="right"/>
            </w:pPr>
            <w:r>
              <w:t>Почтовый адрес: 167000,</w:t>
            </w:r>
          </w:p>
          <w:p w:rsidR="00002161" w:rsidRDefault="00002161">
            <w:pPr>
              <w:pStyle w:val="ConsPlusNormal"/>
              <w:jc w:val="right"/>
            </w:pPr>
            <w:r>
              <w:t>Республика Коми, г. Сыктывкар,</w:t>
            </w:r>
          </w:p>
          <w:p w:rsidR="00002161" w:rsidRDefault="00002161">
            <w:pPr>
              <w:pStyle w:val="ConsPlusNormal"/>
              <w:jc w:val="right"/>
            </w:pPr>
            <w:r>
              <w:t>ул. Карла Маркса, д. 197,</w:t>
            </w:r>
          </w:p>
          <w:p w:rsidR="00002161" w:rsidRDefault="00002161">
            <w:pPr>
              <w:pStyle w:val="ConsPlusNormal"/>
              <w:jc w:val="right"/>
            </w:pPr>
            <w:r>
              <w:t>Телефон/факс: 8(8212) 24 - 54 - 81,</w:t>
            </w:r>
          </w:p>
          <w:p w:rsidR="00002161" w:rsidRDefault="00002161">
            <w:pPr>
              <w:pStyle w:val="ConsPlusNormal"/>
              <w:jc w:val="right"/>
            </w:pPr>
            <w:r>
              <w:t>тел: 8(8212) 40 - 10 - 67,</w:t>
            </w:r>
          </w:p>
          <w:p w:rsidR="00002161" w:rsidRDefault="00002161">
            <w:pPr>
              <w:pStyle w:val="ConsPlusNormal"/>
              <w:jc w:val="right"/>
            </w:pPr>
            <w:r>
              <w:t>Адрес электронной почты: rbti_jur@mail.ru,</w:t>
            </w:r>
          </w:p>
          <w:p w:rsidR="00002161" w:rsidRDefault="00002161">
            <w:pPr>
              <w:pStyle w:val="ConsPlusNormal"/>
              <w:jc w:val="right"/>
            </w:pPr>
            <w:r>
              <w:t>Сайт: www.rkbti.ru</w:t>
            </w:r>
          </w:p>
        </w:tc>
      </w:tr>
      <w:tr w:rsidR="00002161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  <w:r>
              <w:t>1. Сведения о заявителе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лица, полное наименование юридического лица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электронной почты, (при наличии) лица, представившего замечание.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4" w:type="dxa"/>
            <w:gridSpan w:val="6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c>
          <w:tcPr>
            <w:tcW w:w="9014" w:type="dxa"/>
            <w:gridSpan w:val="6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02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3 июля 2016 г. N 237-ФЗ "О государственной кадастровой оценке" направляются замечания к проекту отчета в отношении объекта(-ов) недвижимости: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both"/>
            </w:pPr>
            <w:r>
              <w:t>2. Сведения об объекте недвижимости, подлежащего государственной кадастровой оценке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объекта недвижимости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lastRenderedPageBreak/>
              <w:t>Основание, на котором данный объект недвижимости затрагивает права заявителя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Номер(а) страниц проекта отчета, к которым представляется замечание</w:t>
            </w:r>
          </w:p>
        </w:tc>
        <w:tc>
          <w:tcPr>
            <w:tcW w:w="4479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  <w:r>
              <w:t>3. Суть замечания: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both"/>
            </w:pPr>
            <w:r>
              <w:t>4. Приложения (к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стоимости)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  <w:p w:rsidR="00002161" w:rsidRDefault="00002161">
            <w:pPr>
              <w:pStyle w:val="ConsPlusNormal"/>
              <w:jc w:val="both"/>
            </w:pPr>
            <w:r>
              <w:t>_________________________________________________ в _____ экз. на ___ л.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  <w:r>
              <w:t>5. Согласие на обработку персональных данных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Документ: _____ Серия: ____ Номер: ______________ Выдан: ___ _______ 20__ г.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Выдавший орган: ______________________________________________________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03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замечаний к проекту отчета государственным бюджетным учреждением "Республиканское учреждение технической инвентаризации и кадастровой оценки",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443" w:type="dxa"/>
            <w:gridSpan w:val="2"/>
            <w:tcBorders>
              <w:left w:val="nil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  <w:ind w:firstLine="540"/>
        <w:jc w:val="both"/>
      </w:pPr>
      <w:r>
        <w:t>Примечание: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1. Замечания к проекту отчета, не соответствующие требованиям, установленным </w:t>
      </w:r>
      <w:hyperlink r:id="rId105">
        <w:r>
          <w:rPr>
            <w:color w:val="0000FF"/>
          </w:rPr>
          <w:t>ст. 14</w:t>
        </w:r>
      </w:hyperlink>
      <w:r>
        <w:t xml:space="preserve"> Федерального закона от 3 июля 2016 г. N 237-ФЗ "О государственной кадастровой оценке", не подлежат рассмотрению.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 xml:space="preserve">2. Замечания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</w:t>
      </w:r>
      <w:r>
        <w:lastRenderedPageBreak/>
        <w:t>документов) или ссылок на такие документы, подтверждающих его фактическое использование.</w:t>
      </w:r>
    </w:p>
    <w:p w:rsidR="00002161" w:rsidRDefault="00002161">
      <w:pPr>
        <w:pStyle w:val="ConsPlusNormal"/>
        <w:spacing w:before="220"/>
        <w:ind w:firstLine="540"/>
        <w:jc w:val="both"/>
      </w:pPr>
      <w:r>
        <w:t>3. 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2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 по приему</w:t>
      </w:r>
    </w:p>
    <w:p w:rsidR="00002161" w:rsidRDefault="00002161">
      <w:pPr>
        <w:pStyle w:val="ConsPlusNormal"/>
        <w:jc w:val="right"/>
      </w:pPr>
      <w:r>
        <w:t>замечаний, связанных</w:t>
      </w:r>
    </w:p>
    <w:p w:rsidR="00002161" w:rsidRDefault="00002161">
      <w:pPr>
        <w:pStyle w:val="ConsPlusNormal"/>
        <w:jc w:val="right"/>
      </w:pPr>
      <w:r>
        <w:t>с определением кадастровой</w:t>
      </w:r>
    </w:p>
    <w:p w:rsidR="00002161" w:rsidRDefault="00002161">
      <w:pPr>
        <w:pStyle w:val="ConsPlusNormal"/>
        <w:jc w:val="right"/>
      </w:pPr>
      <w:r>
        <w:t>стоимости объектов</w:t>
      </w:r>
    </w:p>
    <w:p w:rsidR="00002161" w:rsidRDefault="00002161">
      <w:pPr>
        <w:pStyle w:val="ConsPlusNormal"/>
        <w:jc w:val="right"/>
      </w:pPr>
      <w:r>
        <w:t>недвижимости, информация</w:t>
      </w:r>
    </w:p>
    <w:p w:rsidR="00002161" w:rsidRDefault="00002161">
      <w:pPr>
        <w:pStyle w:val="ConsPlusNormal"/>
        <w:jc w:val="right"/>
      </w:pPr>
      <w:r>
        <w:t>о которых содержится</w:t>
      </w:r>
    </w:p>
    <w:p w:rsidR="00002161" w:rsidRDefault="00002161">
      <w:pPr>
        <w:pStyle w:val="ConsPlusNormal"/>
        <w:jc w:val="right"/>
      </w:pPr>
      <w:r>
        <w:t>в проекте отчета</w:t>
      </w:r>
    </w:p>
    <w:p w:rsidR="00002161" w:rsidRDefault="00002161">
      <w:pPr>
        <w:pStyle w:val="ConsPlusNormal"/>
      </w:pPr>
    </w:p>
    <w:p w:rsidR="00002161" w:rsidRDefault="00002161">
      <w:pPr>
        <w:pStyle w:val="ConsPlusTitle"/>
        <w:jc w:val="center"/>
      </w:pPr>
      <w:bookmarkStart w:id="52" w:name="P2599"/>
      <w:bookmarkEnd w:id="52"/>
      <w:r>
        <w:t>ПЕРЕЧЕНЬ</w:t>
      </w:r>
    </w:p>
    <w:p w:rsidR="00002161" w:rsidRDefault="00002161">
      <w:pPr>
        <w:pStyle w:val="ConsPlusTitle"/>
        <w:jc w:val="center"/>
      </w:pPr>
      <w:r>
        <w:t>ПРИЗНАКОВ ЗАЯВИТЕЛЕЙ, А ТАКЖЕ КОМБИНАЦИИ ЗНАЧЕНИЙ</w:t>
      </w:r>
    </w:p>
    <w:p w:rsidR="00002161" w:rsidRDefault="00002161">
      <w:pPr>
        <w:pStyle w:val="ConsPlusTitle"/>
        <w:jc w:val="center"/>
      </w:pPr>
      <w:r>
        <w:t>ПРИЗНАКОВ, КАЖДАЯ ИЗ КОТОРЫХ СООТВЕТСТВУЕТ</w:t>
      </w:r>
    </w:p>
    <w:p w:rsidR="00002161" w:rsidRDefault="00002161">
      <w:pPr>
        <w:pStyle w:val="ConsPlusTitle"/>
        <w:jc w:val="center"/>
      </w:pPr>
      <w:r>
        <w:t>ОДНОМУ ВАРИАНТУ ПРЕДОСТАВЛЕНИЯ УСЛУГИ</w:t>
      </w:r>
    </w:p>
    <w:p w:rsidR="00002161" w:rsidRDefault="000021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002161">
        <w:tc>
          <w:tcPr>
            <w:tcW w:w="2268" w:type="dxa"/>
          </w:tcPr>
          <w:p w:rsidR="00002161" w:rsidRDefault="00002161">
            <w:pPr>
              <w:pStyle w:val="ConsPlusNormal"/>
              <w:jc w:val="center"/>
            </w:pPr>
            <w:r>
              <w:t>Категория заявителя (представителя заявителя)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02161">
        <w:tc>
          <w:tcPr>
            <w:tcW w:w="2268" w:type="dxa"/>
            <w:vMerge w:val="restart"/>
          </w:tcPr>
          <w:p w:rsidR="00002161" w:rsidRDefault="00002161">
            <w:pPr>
              <w:pStyle w:val="ConsPlusNormal"/>
            </w:pPr>
            <w:r>
              <w:t>Любые физические или юридические лица</w:t>
            </w: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с замечаниями к проекту отчета</w:t>
            </w:r>
          </w:p>
        </w:tc>
      </w:tr>
      <w:tr w:rsidR="00002161">
        <w:tc>
          <w:tcPr>
            <w:tcW w:w="2268" w:type="dxa"/>
            <w:vMerge/>
          </w:tcPr>
          <w:p w:rsidR="00002161" w:rsidRDefault="00002161">
            <w:pPr>
              <w:pStyle w:val="ConsPlusNormal"/>
            </w:pPr>
          </w:p>
        </w:tc>
        <w:tc>
          <w:tcPr>
            <w:tcW w:w="850" w:type="dxa"/>
          </w:tcPr>
          <w:p w:rsidR="00002161" w:rsidRDefault="000021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002161" w:rsidRDefault="00002161">
            <w:pPr>
              <w:pStyle w:val="ConsPlusNormal"/>
              <w:jc w:val="both"/>
            </w:pPr>
            <w:r>
              <w:t>Заявитель обратился за исправлением допущенных опечаток и ошибок в документах, являющихся результатом предоставления услуги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  <w:outlineLvl w:val="1"/>
      </w:pPr>
      <w:r>
        <w:t>Приложение N 3</w:t>
      </w:r>
    </w:p>
    <w:p w:rsidR="00002161" w:rsidRDefault="00002161">
      <w:pPr>
        <w:pStyle w:val="ConsPlusNormal"/>
        <w:jc w:val="right"/>
      </w:pPr>
      <w:r>
        <w:t>к Административному регламенту</w:t>
      </w:r>
    </w:p>
    <w:p w:rsidR="00002161" w:rsidRDefault="00002161">
      <w:pPr>
        <w:pStyle w:val="ConsPlusNormal"/>
        <w:jc w:val="right"/>
      </w:pPr>
      <w:r>
        <w:t>предоставления услуги по приему</w:t>
      </w:r>
    </w:p>
    <w:p w:rsidR="00002161" w:rsidRDefault="00002161">
      <w:pPr>
        <w:pStyle w:val="ConsPlusNormal"/>
        <w:jc w:val="right"/>
      </w:pPr>
      <w:r>
        <w:t>замечаний, связанных</w:t>
      </w:r>
    </w:p>
    <w:p w:rsidR="00002161" w:rsidRDefault="00002161">
      <w:pPr>
        <w:pStyle w:val="ConsPlusNormal"/>
        <w:jc w:val="right"/>
      </w:pPr>
      <w:r>
        <w:t>с определением кадастровой</w:t>
      </w:r>
    </w:p>
    <w:p w:rsidR="00002161" w:rsidRDefault="00002161">
      <w:pPr>
        <w:pStyle w:val="ConsPlusNormal"/>
        <w:jc w:val="right"/>
      </w:pPr>
      <w:r>
        <w:t>стоимости объектов</w:t>
      </w:r>
    </w:p>
    <w:p w:rsidR="00002161" w:rsidRDefault="00002161">
      <w:pPr>
        <w:pStyle w:val="ConsPlusNormal"/>
        <w:jc w:val="right"/>
      </w:pPr>
      <w:r>
        <w:t>недвижимости, информация</w:t>
      </w:r>
    </w:p>
    <w:p w:rsidR="00002161" w:rsidRDefault="00002161">
      <w:pPr>
        <w:pStyle w:val="ConsPlusNormal"/>
        <w:jc w:val="right"/>
      </w:pPr>
      <w:r>
        <w:t>о которых содержится</w:t>
      </w:r>
    </w:p>
    <w:p w:rsidR="00002161" w:rsidRDefault="00002161">
      <w:pPr>
        <w:pStyle w:val="ConsPlusNormal"/>
        <w:jc w:val="right"/>
      </w:pPr>
      <w:r>
        <w:t>в проекте отчета</w:t>
      </w:r>
    </w:p>
    <w:p w:rsidR="00002161" w:rsidRDefault="00002161">
      <w:pPr>
        <w:pStyle w:val="ConsPlusNormal"/>
      </w:pPr>
    </w:p>
    <w:p w:rsidR="00002161" w:rsidRDefault="00002161">
      <w:pPr>
        <w:pStyle w:val="ConsPlusNormal"/>
        <w:jc w:val="right"/>
      </w:pPr>
      <w:r>
        <w:t>Форма</w:t>
      </w:r>
    </w:p>
    <w:p w:rsidR="00002161" w:rsidRDefault="00002161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002161">
        <w:tc>
          <w:tcPr>
            <w:tcW w:w="4706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4309" w:type="dxa"/>
            <w:gridSpan w:val="4"/>
            <w:tcBorders>
              <w:top w:val="nil"/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center"/>
            </w:pPr>
            <w:bookmarkStart w:id="53" w:name="P2632"/>
            <w:bookmarkEnd w:id="53"/>
            <w:r>
              <w:t>Декларация</w:t>
            </w:r>
          </w:p>
          <w:p w:rsidR="00002161" w:rsidRDefault="00002161">
            <w:pPr>
              <w:pStyle w:val="ConsPlusNormal"/>
              <w:jc w:val="center"/>
            </w:pPr>
            <w:r>
              <w:t>о характеристиках объекта недвижимости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right"/>
              <w:outlineLvl w:val="2"/>
            </w:pPr>
            <w:r>
              <w:t>Раздел 1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Общие сведения об объекте недвижимости,</w:t>
            </w:r>
          </w:p>
          <w:p w:rsidR="00002161" w:rsidRDefault="00002161">
            <w:pPr>
              <w:pStyle w:val="ConsPlusNormal"/>
              <w:jc w:val="center"/>
            </w:pPr>
            <w:r>
              <w:t>заявителе (представителе заявителя)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309" w:type="dxa"/>
            <w:gridSpan w:val="4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002161" w:rsidRDefault="00002161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002161" w:rsidRDefault="00002161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06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</w:t>
            </w:r>
            <w:r>
              <w:lastRenderedPageBreak/>
              <w:t xml:space="preserve">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107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002161" w:rsidRDefault="00002161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002161">
        <w:tblPrEx>
          <w:tblBorders>
            <w:lef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2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Характеристики объекта недвижимости</w:t>
            </w:r>
          </w:p>
          <w:p w:rsidR="00002161" w:rsidRDefault="00002161">
            <w:pPr>
              <w:pStyle w:val="ConsPlusNormal"/>
              <w:jc w:val="center"/>
            </w:pPr>
            <w:r>
              <w:t>(для земельного участка)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3091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Сведения о том, что земельный участок </w:t>
            </w:r>
            <w:r>
              <w:lastRenderedPageBreak/>
              <w:t>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13.1.3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13.4.2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13.5.2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Удаленность земельного участка от зоны разработки полезных ископаемых, зон с особыми условиями использования </w:t>
            </w:r>
            <w:r>
              <w:lastRenderedPageBreak/>
              <w:t>территорий (в метрах)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22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3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r>
              <w:t>Характеристики</w:t>
            </w:r>
          </w:p>
          <w:p w:rsidR="00002161" w:rsidRDefault="00002161">
            <w:pPr>
              <w:pStyle w:val="ConsPlusNormal"/>
              <w:jc w:val="center"/>
            </w:pPr>
            <w:r>
              <w:t>объекта недвижимости (для здания, помещения, сооружения,</w:t>
            </w:r>
          </w:p>
          <w:p w:rsidR="00002161" w:rsidRDefault="00002161">
            <w:pPr>
              <w:pStyle w:val="ConsPlusNormal"/>
              <w:jc w:val="center"/>
            </w:pPr>
            <w:r>
              <w:t>объекта незавершенного строительства, машино-места)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Площадь, кв.м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(протяженность, глубина, глубина </w:t>
            </w:r>
            <w:r>
              <w:lastRenderedPageBreak/>
              <w:t>залегания, площадь, объем, высота, площадь застройки объекта недвижимости)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8.4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17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18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19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20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23.1.3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23.2.2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lastRenderedPageBreak/>
              <w:t>23.2.3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23.3.2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23.4.1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23.4.2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23.5.1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23.5.2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  <w:r>
              <w:t>24</w:t>
            </w:r>
          </w:p>
        </w:tc>
        <w:tc>
          <w:tcPr>
            <w:tcW w:w="3969" w:type="dxa"/>
            <w:gridSpan w:val="3"/>
          </w:tcPr>
          <w:p w:rsidR="00002161" w:rsidRDefault="00002161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1984" w:type="dxa"/>
          </w:tcPr>
          <w:p w:rsidR="00002161" w:rsidRDefault="00002161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  <w:r>
              <w:t>25</w:t>
            </w: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161" w:rsidRDefault="00002161">
            <w:pPr>
              <w:pStyle w:val="ConsPlusNormal"/>
              <w:jc w:val="right"/>
              <w:outlineLvl w:val="2"/>
            </w:pPr>
            <w:r>
              <w:t>Раздел 4</w:t>
            </w:r>
          </w:p>
          <w:p w:rsidR="00002161" w:rsidRDefault="00002161">
            <w:pPr>
              <w:pStyle w:val="ConsPlusNormal"/>
            </w:pPr>
          </w:p>
          <w:p w:rsidR="00002161" w:rsidRDefault="00002161">
            <w:pPr>
              <w:pStyle w:val="ConsPlusNormal"/>
              <w:jc w:val="center"/>
            </w:pPr>
            <w:bookmarkStart w:id="54" w:name="P3091"/>
            <w:bookmarkEnd w:id="54"/>
            <w:r>
              <w:t>Реестр</w:t>
            </w:r>
          </w:p>
          <w:p w:rsidR="00002161" w:rsidRDefault="00002161">
            <w:pPr>
              <w:pStyle w:val="ConsPlusNormal"/>
              <w:jc w:val="center"/>
            </w:pPr>
            <w:r>
              <w:t>документов (копий документов) и материалов,</w:t>
            </w:r>
          </w:p>
          <w:p w:rsidR="00002161" w:rsidRDefault="00002161">
            <w:pPr>
              <w:pStyle w:val="ConsPlusNormal"/>
              <w:jc w:val="center"/>
            </w:pPr>
            <w:r>
              <w:t>прилагаемых к декларации</w:t>
            </w:r>
          </w:p>
        </w:tc>
      </w:tr>
      <w:tr w:rsidR="00002161">
        <w:tblPrEx>
          <w:tblBorders>
            <w:insideV w:val="single" w:sz="4" w:space="0" w:color="auto"/>
          </w:tblBorders>
        </w:tblPrEx>
        <w:tc>
          <w:tcPr>
            <w:tcW w:w="9015" w:type="dxa"/>
            <w:gridSpan w:val="8"/>
            <w:tcBorders>
              <w:top w:val="nil"/>
              <w:left w:val="nil"/>
              <w:right w:val="nil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Merge w:val="restart"/>
          </w:tcPr>
          <w:p w:rsidR="00002161" w:rsidRDefault="00002161">
            <w:pPr>
              <w:pStyle w:val="ConsPlusNormal"/>
            </w:pPr>
          </w:p>
        </w:tc>
        <w:tc>
          <w:tcPr>
            <w:tcW w:w="8278" w:type="dxa"/>
            <w:gridSpan w:val="7"/>
            <w:tcBorders>
              <w:bottom w:val="nil"/>
            </w:tcBorders>
          </w:tcPr>
          <w:p w:rsidR="00002161" w:rsidRDefault="00002161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  <w:tcBorders>
              <w:top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</w:tr>
      <w:tr w:rsidR="000021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5329" w:type="dxa"/>
            <w:gridSpan w:val="3"/>
          </w:tcPr>
          <w:p w:rsidR="00002161" w:rsidRDefault="00002161">
            <w:pPr>
              <w:pStyle w:val="ConsPlusNormal"/>
              <w:jc w:val="center"/>
            </w:pPr>
            <w: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002161" w:rsidRDefault="00002161">
            <w:pPr>
              <w:pStyle w:val="ConsPlusNormal"/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02161" w:rsidRDefault="00002161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2161" w:rsidRDefault="00002161">
      <w:pPr>
        <w:pStyle w:val="ConsPlusNormal"/>
      </w:pPr>
    </w:p>
    <w:p w:rsidR="00002161" w:rsidRDefault="00002161">
      <w:pPr>
        <w:pStyle w:val="ConsPlusNormal"/>
      </w:pPr>
    </w:p>
    <w:p w:rsidR="00002161" w:rsidRDefault="000021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002161">
      <w:bookmarkStart w:id="55" w:name="_GoBack"/>
      <w:bookmarkEnd w:id="55"/>
    </w:p>
    <w:sectPr w:rsidR="00FD0354" w:rsidSect="00B1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1"/>
    <w:rsid w:val="00002161"/>
    <w:rsid w:val="0085671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0677-7E02-4401-9A90-9CDC3E5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21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2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21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2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21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21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21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229647&amp;dst=100014" TargetMode="External"/><Relationship Id="rId21" Type="http://schemas.openxmlformats.org/officeDocument/2006/relationships/hyperlink" Target="https://login.consultant.ru/link/?req=doc&amp;base=LAW&amp;n=422197" TargetMode="External"/><Relationship Id="rId42" Type="http://schemas.openxmlformats.org/officeDocument/2006/relationships/hyperlink" Target="https://login.consultant.ru/link/?req=doc&amp;base=LAW&amp;n=422197" TargetMode="External"/><Relationship Id="rId47" Type="http://schemas.openxmlformats.org/officeDocument/2006/relationships/hyperlink" Target="https://login.consultant.ru/link/?req=doc&amp;base=LAW&amp;n=465798&amp;dst=359" TargetMode="External"/><Relationship Id="rId63" Type="http://schemas.openxmlformats.org/officeDocument/2006/relationships/hyperlink" Target="https://login.consultant.ru/link/?req=doc&amp;base=LAW&amp;n=363249&amp;dst=100012" TargetMode="External"/><Relationship Id="rId68" Type="http://schemas.openxmlformats.org/officeDocument/2006/relationships/hyperlink" Target="https://login.consultant.ru/link/?req=doc&amp;base=RLAW096&amp;n=229647&amp;dst=100020" TargetMode="External"/><Relationship Id="rId84" Type="http://schemas.openxmlformats.org/officeDocument/2006/relationships/hyperlink" Target="https://login.consultant.ru/link/?req=doc&amp;base=LAW&amp;n=422197&amp;dst=193" TargetMode="External"/><Relationship Id="rId89" Type="http://schemas.openxmlformats.org/officeDocument/2006/relationships/hyperlink" Target="https://login.consultant.ru/link/?req=doc&amp;base=LAW&amp;n=475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9647&amp;dst=100011" TargetMode="External"/><Relationship Id="rId29" Type="http://schemas.openxmlformats.org/officeDocument/2006/relationships/hyperlink" Target="https://login.consultant.ru/link/?req=doc&amp;base=LAW&amp;n=388322" TargetMode="External"/><Relationship Id="rId107" Type="http://schemas.openxmlformats.org/officeDocument/2006/relationships/hyperlink" Target="https://login.consultant.ru/link/?req=doc&amp;base=LAW&amp;n=422197" TargetMode="External"/><Relationship Id="rId11" Type="http://schemas.openxmlformats.org/officeDocument/2006/relationships/hyperlink" Target="https://login.consultant.ru/link/?req=doc&amp;base=RLAW096&amp;n=235127&amp;dst=21" TargetMode="External"/><Relationship Id="rId24" Type="http://schemas.openxmlformats.org/officeDocument/2006/relationships/hyperlink" Target="https://login.consultant.ru/link/?req=doc&amp;base=LAW&amp;n=461106&amp;dst=100193" TargetMode="External"/><Relationship Id="rId32" Type="http://schemas.openxmlformats.org/officeDocument/2006/relationships/hyperlink" Target="https://login.consultant.ru/link/?req=doc&amp;base=LAW&amp;n=311791" TargetMode="External"/><Relationship Id="rId37" Type="http://schemas.openxmlformats.org/officeDocument/2006/relationships/hyperlink" Target="https://login.consultant.ru/link/?req=doc&amp;base=RLAW096&amp;n=229647&amp;dst=100015" TargetMode="External"/><Relationship Id="rId40" Type="http://schemas.openxmlformats.org/officeDocument/2006/relationships/hyperlink" Target="https://login.consultant.ru/link/?req=doc&amp;base=LAW&amp;n=465798&amp;dst=335" TargetMode="External"/><Relationship Id="rId45" Type="http://schemas.openxmlformats.org/officeDocument/2006/relationships/hyperlink" Target="https://login.consultant.ru/link/?req=doc&amp;base=LAW&amp;n=436110" TargetMode="External"/><Relationship Id="rId53" Type="http://schemas.openxmlformats.org/officeDocument/2006/relationships/hyperlink" Target="https://login.consultant.ru/link/?req=doc&amp;base=LAW&amp;n=439201&amp;dst=100239" TargetMode="External"/><Relationship Id="rId58" Type="http://schemas.openxmlformats.org/officeDocument/2006/relationships/hyperlink" Target="https://login.consultant.ru/link/?req=doc&amp;base=LAW&amp;n=422197&amp;dst=100146" TargetMode="External"/><Relationship Id="rId66" Type="http://schemas.openxmlformats.org/officeDocument/2006/relationships/hyperlink" Target="https://login.consultant.ru/link/?req=doc&amp;base=RLAW096&amp;n=229647&amp;dst=100018" TargetMode="External"/><Relationship Id="rId74" Type="http://schemas.openxmlformats.org/officeDocument/2006/relationships/hyperlink" Target="https://login.consultant.ru/link/?req=doc&amp;base=LAW&amp;n=465798&amp;dst=100352" TargetMode="External"/><Relationship Id="rId79" Type="http://schemas.openxmlformats.org/officeDocument/2006/relationships/hyperlink" Target="https://login.consultant.ru/link/?req=doc&amp;base=LAW&amp;n=422197&amp;dst=65" TargetMode="External"/><Relationship Id="rId87" Type="http://schemas.openxmlformats.org/officeDocument/2006/relationships/hyperlink" Target="https://login.consultant.ru/link/?req=doc&amp;base=RLAW096&amp;n=223362&amp;dst=101175" TargetMode="External"/><Relationship Id="rId102" Type="http://schemas.openxmlformats.org/officeDocument/2006/relationships/hyperlink" Target="https://login.consultant.ru/link/?req=doc&amp;base=LAW&amp;n=422197&amp;dst=132" TargetMode="External"/><Relationship Id="rId5" Type="http://schemas.openxmlformats.org/officeDocument/2006/relationships/hyperlink" Target="https://login.consultant.ru/link/?req=doc&amp;base=RLAW096&amp;n=179917&amp;dst=100005" TargetMode="External"/><Relationship Id="rId61" Type="http://schemas.openxmlformats.org/officeDocument/2006/relationships/hyperlink" Target="https://login.consultant.ru/link/?req=doc&amp;base=LAW&amp;n=465798&amp;dst=335" TargetMode="External"/><Relationship Id="rId82" Type="http://schemas.openxmlformats.org/officeDocument/2006/relationships/hyperlink" Target="https://login.consultant.ru/link/?req=doc&amp;base=LAW&amp;n=422197&amp;dst=100146" TargetMode="External"/><Relationship Id="rId90" Type="http://schemas.openxmlformats.org/officeDocument/2006/relationships/hyperlink" Target="https://login.consultant.ru/link/?req=doc&amp;base=LAW&amp;n=465798&amp;dst=335" TargetMode="External"/><Relationship Id="rId95" Type="http://schemas.openxmlformats.org/officeDocument/2006/relationships/hyperlink" Target="https://login.consultant.ru/link/?req=doc&amp;base=RLAW096&amp;n=229647&amp;dst=100022" TargetMode="External"/><Relationship Id="rId19" Type="http://schemas.openxmlformats.org/officeDocument/2006/relationships/hyperlink" Target="https://login.consultant.ru/link/?req=doc&amp;base=LAW&amp;n=422197" TargetMode="External"/><Relationship Id="rId14" Type="http://schemas.openxmlformats.org/officeDocument/2006/relationships/hyperlink" Target="https://login.consultant.ru/link/?req=doc&amp;base=RLAW096&amp;n=223362&amp;dst=100013" TargetMode="External"/><Relationship Id="rId22" Type="http://schemas.openxmlformats.org/officeDocument/2006/relationships/hyperlink" Target="https://login.consultant.ru/link/?req=doc&amp;base=RLAW096&amp;n=229647&amp;dst=100012" TargetMode="External"/><Relationship Id="rId27" Type="http://schemas.openxmlformats.org/officeDocument/2006/relationships/hyperlink" Target="https://login.consultant.ru/link/?req=doc&amp;base=LAW&amp;n=465798&amp;dst=359" TargetMode="External"/><Relationship Id="rId30" Type="http://schemas.openxmlformats.org/officeDocument/2006/relationships/hyperlink" Target="https://login.consultant.ru/link/?req=doc&amp;base=LAW&amp;n=465798&amp;dst=100352" TargetMode="External"/><Relationship Id="rId35" Type="http://schemas.openxmlformats.org/officeDocument/2006/relationships/hyperlink" Target="https://login.consultant.ru/link/?req=doc&amp;base=LAW&amp;n=422197" TargetMode="External"/><Relationship Id="rId43" Type="http://schemas.openxmlformats.org/officeDocument/2006/relationships/hyperlink" Target="https://login.consultant.ru/link/?req=doc&amp;base=LAW&amp;n=422197" TargetMode="External"/><Relationship Id="rId48" Type="http://schemas.openxmlformats.org/officeDocument/2006/relationships/hyperlink" Target="https://login.consultant.ru/link/?req=doc&amp;base=LAW&amp;n=454305" TargetMode="External"/><Relationship Id="rId56" Type="http://schemas.openxmlformats.org/officeDocument/2006/relationships/hyperlink" Target="https://login.consultant.ru/link/?req=doc&amp;base=RLAW096&amp;n=229647&amp;dst=100017" TargetMode="External"/><Relationship Id="rId64" Type="http://schemas.openxmlformats.org/officeDocument/2006/relationships/hyperlink" Target="https://login.consultant.ru/link/?req=doc&amp;base=LAW&amp;n=422197" TargetMode="External"/><Relationship Id="rId69" Type="http://schemas.openxmlformats.org/officeDocument/2006/relationships/hyperlink" Target="https://login.consultant.ru/link/?req=doc&amp;base=LAW&amp;n=465798&amp;dst=359" TargetMode="External"/><Relationship Id="rId77" Type="http://schemas.openxmlformats.org/officeDocument/2006/relationships/hyperlink" Target="https://login.consultant.ru/link/?req=doc&amp;base=RLAW096&amp;n=217333" TargetMode="External"/><Relationship Id="rId100" Type="http://schemas.openxmlformats.org/officeDocument/2006/relationships/hyperlink" Target="https://login.consultant.ru/link/?req=doc&amp;base=LAW&amp;n=311791" TargetMode="External"/><Relationship Id="rId105" Type="http://schemas.openxmlformats.org/officeDocument/2006/relationships/hyperlink" Target="https://login.consultant.ru/link/?req=doc&amp;base=LAW&amp;n=422197&amp;dst=132" TargetMode="External"/><Relationship Id="rId8" Type="http://schemas.openxmlformats.org/officeDocument/2006/relationships/hyperlink" Target="https://login.consultant.ru/link/?req=doc&amp;base=LAW&amp;n=422197&amp;dst=100108" TargetMode="External"/><Relationship Id="rId51" Type="http://schemas.openxmlformats.org/officeDocument/2006/relationships/hyperlink" Target="https://login.consultant.ru/link/?req=doc&amp;base=LAW&amp;n=311791" TargetMode="External"/><Relationship Id="rId72" Type="http://schemas.openxmlformats.org/officeDocument/2006/relationships/hyperlink" Target="https://login.consultant.ru/link/?req=doc&amp;base=LAW&amp;n=422197&amp;dst=172" TargetMode="External"/><Relationship Id="rId80" Type="http://schemas.openxmlformats.org/officeDocument/2006/relationships/hyperlink" Target="https://login.consultant.ru/link/?req=doc&amp;base=LAW&amp;n=422197&amp;dst=69" TargetMode="External"/><Relationship Id="rId85" Type="http://schemas.openxmlformats.org/officeDocument/2006/relationships/hyperlink" Target="https://login.consultant.ru/link/?req=doc&amp;base=LAW&amp;n=422197&amp;dst=210" TargetMode="External"/><Relationship Id="rId93" Type="http://schemas.openxmlformats.org/officeDocument/2006/relationships/hyperlink" Target="https://login.consultant.ru/link/?req=doc&amp;base=LAW&amp;n=422197" TargetMode="External"/><Relationship Id="rId98" Type="http://schemas.openxmlformats.org/officeDocument/2006/relationships/hyperlink" Target="https://login.consultant.ru/link/?req=doc&amp;base=LAW&amp;n=465798&amp;dst=1003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35127&amp;dst=40" TargetMode="External"/><Relationship Id="rId17" Type="http://schemas.openxmlformats.org/officeDocument/2006/relationships/hyperlink" Target="https://login.consultant.ru/link/?req=doc&amp;base=LAW&amp;n=475220" TargetMode="External"/><Relationship Id="rId25" Type="http://schemas.openxmlformats.org/officeDocument/2006/relationships/hyperlink" Target="https://login.consultant.ru/link/?req=doc&amp;base=LAW&amp;n=436110" TargetMode="External"/><Relationship Id="rId33" Type="http://schemas.openxmlformats.org/officeDocument/2006/relationships/hyperlink" Target="https://login.consultant.ru/link/?req=doc&amp;base=RLAW096&amp;n=217333" TargetMode="External"/><Relationship Id="rId38" Type="http://schemas.openxmlformats.org/officeDocument/2006/relationships/hyperlink" Target="https://login.consultant.ru/link/?req=doc&amp;base=LAW&amp;n=422197" TargetMode="External"/><Relationship Id="rId46" Type="http://schemas.openxmlformats.org/officeDocument/2006/relationships/hyperlink" Target="https://login.consultant.ru/link/?req=doc&amp;base=RLAW096&amp;n=229647&amp;dst=100016" TargetMode="External"/><Relationship Id="rId59" Type="http://schemas.openxmlformats.org/officeDocument/2006/relationships/hyperlink" Target="https://login.consultant.ru/link/?req=doc&amp;base=LAW&amp;n=422197&amp;dst=64" TargetMode="External"/><Relationship Id="rId67" Type="http://schemas.openxmlformats.org/officeDocument/2006/relationships/hyperlink" Target="https://login.consultant.ru/link/?req=doc&amp;base=LAW&amp;n=436110" TargetMode="External"/><Relationship Id="rId103" Type="http://schemas.openxmlformats.org/officeDocument/2006/relationships/hyperlink" Target="https://login.consultant.ru/link/?req=doc&amp;base=LAW&amp;n=439201&amp;dst=10023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95695&amp;dst=100012" TargetMode="External"/><Relationship Id="rId41" Type="http://schemas.openxmlformats.org/officeDocument/2006/relationships/hyperlink" Target="https://login.consultant.ru/link/?req=doc&amp;base=LAW&amp;n=422197" TargetMode="External"/><Relationship Id="rId54" Type="http://schemas.openxmlformats.org/officeDocument/2006/relationships/hyperlink" Target="https://login.consultant.ru/link/?req=doc&amp;base=LAW&amp;n=422197" TargetMode="External"/><Relationship Id="rId62" Type="http://schemas.openxmlformats.org/officeDocument/2006/relationships/hyperlink" Target="https://login.consultant.ru/link/?req=doc&amp;base=LAW&amp;n=422197" TargetMode="External"/><Relationship Id="rId70" Type="http://schemas.openxmlformats.org/officeDocument/2006/relationships/hyperlink" Target="https://login.consultant.ru/link/?req=doc&amp;base=LAW&amp;n=454305" TargetMode="External"/><Relationship Id="rId75" Type="http://schemas.openxmlformats.org/officeDocument/2006/relationships/hyperlink" Target="https://login.consultant.ru/link/?req=doc&amp;base=LAW&amp;n=465798" TargetMode="External"/><Relationship Id="rId83" Type="http://schemas.openxmlformats.org/officeDocument/2006/relationships/hyperlink" Target="https://login.consultant.ru/link/?req=doc&amp;base=LAW&amp;n=422197&amp;dst=64" TargetMode="External"/><Relationship Id="rId88" Type="http://schemas.openxmlformats.org/officeDocument/2006/relationships/hyperlink" Target="https://login.consultant.ru/link/?req=doc&amp;base=RLAW096&amp;n=229647&amp;dst=100021" TargetMode="External"/><Relationship Id="rId91" Type="http://schemas.openxmlformats.org/officeDocument/2006/relationships/hyperlink" Target="https://login.consultant.ru/link/?req=doc&amp;base=LAW&amp;n=422197" TargetMode="External"/><Relationship Id="rId96" Type="http://schemas.openxmlformats.org/officeDocument/2006/relationships/hyperlink" Target="https://login.consultant.ru/link/?req=doc&amp;base=LAW&amp;n=465798&amp;dst=3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3362&amp;dst=100005" TargetMode="External"/><Relationship Id="rId15" Type="http://schemas.openxmlformats.org/officeDocument/2006/relationships/hyperlink" Target="https://login.consultant.ru/link/?req=doc&amp;base=RLAW096&amp;n=223362&amp;dst=100015" TargetMode="External"/><Relationship Id="rId23" Type="http://schemas.openxmlformats.org/officeDocument/2006/relationships/hyperlink" Target="https://login.consultant.ru/link/?req=doc&amp;base=LAW&amp;n=422197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RLAW096&amp;n=223362&amp;dst=100559" TargetMode="External"/><Relationship Id="rId49" Type="http://schemas.openxmlformats.org/officeDocument/2006/relationships/hyperlink" Target="https://login.consultant.ru/link/?req=doc&amp;base=LAW&amp;n=465798&amp;dst=100352" TargetMode="External"/><Relationship Id="rId57" Type="http://schemas.openxmlformats.org/officeDocument/2006/relationships/hyperlink" Target="https://login.consultant.ru/link/?req=doc&amp;base=LAW&amp;n=422197" TargetMode="External"/><Relationship Id="rId106" Type="http://schemas.openxmlformats.org/officeDocument/2006/relationships/hyperlink" Target="https://login.consultant.ru/link/?req=doc&amp;base=LAW&amp;n=439201&amp;dst=100239" TargetMode="External"/><Relationship Id="rId10" Type="http://schemas.openxmlformats.org/officeDocument/2006/relationships/hyperlink" Target="https://login.consultant.ru/link/?req=doc&amp;base=RLAW096&amp;n=235127&amp;dst=22" TargetMode="External"/><Relationship Id="rId31" Type="http://schemas.openxmlformats.org/officeDocument/2006/relationships/hyperlink" Target="https://login.consultant.ru/link/?req=doc&amp;base=LAW&amp;n=465798" TargetMode="External"/><Relationship Id="rId44" Type="http://schemas.openxmlformats.org/officeDocument/2006/relationships/hyperlink" Target="https://login.consultant.ru/link/?req=doc&amp;base=LAW&amp;n=364172" TargetMode="External"/><Relationship Id="rId52" Type="http://schemas.openxmlformats.org/officeDocument/2006/relationships/hyperlink" Target="https://login.consultant.ru/link/?req=doc&amp;base=RLAW096&amp;n=217333" TargetMode="External"/><Relationship Id="rId60" Type="http://schemas.openxmlformats.org/officeDocument/2006/relationships/hyperlink" Target="https://login.consultant.ru/link/?req=doc&amp;base=LAW&amp;n=475220" TargetMode="External"/><Relationship Id="rId65" Type="http://schemas.openxmlformats.org/officeDocument/2006/relationships/hyperlink" Target="https://login.consultant.ru/link/?req=doc&amp;base=LAW&amp;n=422197" TargetMode="External"/><Relationship Id="rId73" Type="http://schemas.openxmlformats.org/officeDocument/2006/relationships/hyperlink" Target="https://login.consultant.ru/link/?req=doc&amp;base=LAW&amp;n=363249" TargetMode="External"/><Relationship Id="rId78" Type="http://schemas.openxmlformats.org/officeDocument/2006/relationships/image" Target="media/image1.wmf"/><Relationship Id="rId81" Type="http://schemas.openxmlformats.org/officeDocument/2006/relationships/hyperlink" Target="https://login.consultant.ru/link/?req=doc&amp;base=LAW&amp;n=422197&amp;dst=172" TargetMode="External"/><Relationship Id="rId86" Type="http://schemas.openxmlformats.org/officeDocument/2006/relationships/hyperlink" Target="https://login.consultant.ru/link/?req=doc&amp;base=LAW&amp;n=422197&amp;dst=172" TargetMode="External"/><Relationship Id="rId94" Type="http://schemas.openxmlformats.org/officeDocument/2006/relationships/hyperlink" Target="https://login.consultant.ru/link/?req=doc&amp;base=LAW&amp;n=436110" TargetMode="External"/><Relationship Id="rId99" Type="http://schemas.openxmlformats.org/officeDocument/2006/relationships/hyperlink" Target="https://login.consultant.ru/link/?req=doc&amp;base=LAW&amp;n=465798" TargetMode="External"/><Relationship Id="rId101" Type="http://schemas.openxmlformats.org/officeDocument/2006/relationships/hyperlink" Target="https://login.consultant.ru/link/?req=doc&amp;base=RLAW096&amp;n=2173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35127&amp;dst=20" TargetMode="External"/><Relationship Id="rId13" Type="http://schemas.openxmlformats.org/officeDocument/2006/relationships/hyperlink" Target="https://login.consultant.ru/link/?req=doc&amp;base=RLAW096&amp;n=223362&amp;dst=100011" TargetMode="External"/><Relationship Id="rId18" Type="http://schemas.openxmlformats.org/officeDocument/2006/relationships/hyperlink" Target="https://login.consultant.ru/link/?req=doc&amp;base=LAW&amp;n=465798&amp;dst=335" TargetMode="External"/><Relationship Id="rId39" Type="http://schemas.openxmlformats.org/officeDocument/2006/relationships/hyperlink" Target="https://login.consultant.ru/link/?req=doc&amp;base=LAW&amp;n=47522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39201&amp;dst=100239" TargetMode="External"/><Relationship Id="rId50" Type="http://schemas.openxmlformats.org/officeDocument/2006/relationships/hyperlink" Target="https://login.consultant.ru/link/?req=doc&amp;base=LAW&amp;n=465798" TargetMode="External"/><Relationship Id="rId55" Type="http://schemas.openxmlformats.org/officeDocument/2006/relationships/hyperlink" Target="https://login.consultant.ru/link/?req=doc&amp;base=RLAW096&amp;n=223362&amp;dst=100851" TargetMode="External"/><Relationship Id="rId76" Type="http://schemas.openxmlformats.org/officeDocument/2006/relationships/hyperlink" Target="https://login.consultant.ru/link/?req=doc&amp;base=LAW&amp;n=311791" TargetMode="External"/><Relationship Id="rId97" Type="http://schemas.openxmlformats.org/officeDocument/2006/relationships/hyperlink" Target="https://login.consultant.ru/link/?req=doc&amp;base=LAW&amp;n=454305" TargetMode="External"/><Relationship Id="rId104" Type="http://schemas.openxmlformats.org/officeDocument/2006/relationships/hyperlink" Target="https://login.consultant.ru/link/?req=doc&amp;base=LAW&amp;n=422197" TargetMode="External"/><Relationship Id="rId7" Type="http://schemas.openxmlformats.org/officeDocument/2006/relationships/hyperlink" Target="https://login.consultant.ru/link/?req=doc&amp;base=RLAW096&amp;n=229647&amp;dst=100005" TargetMode="External"/><Relationship Id="rId71" Type="http://schemas.openxmlformats.org/officeDocument/2006/relationships/hyperlink" Target="https://login.consultant.ru/link/?req=doc&amp;base=LAW&amp;n=422197&amp;dst=100193" TargetMode="External"/><Relationship Id="rId92" Type="http://schemas.openxmlformats.org/officeDocument/2006/relationships/hyperlink" Target="https://login.consultant.ru/link/?req=doc&amp;base=LAW&amp;n=422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37845</Words>
  <Characters>215720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2024-07-05T10:00:00Z</dcterms:created>
  <dcterms:modified xsi:type="dcterms:W3CDTF">2024-07-05T10:01:00Z</dcterms:modified>
</cp:coreProperties>
</file>